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D68A1" w14:textId="77777777" w:rsidR="004A5642" w:rsidRDefault="004A5642" w:rsidP="004A5642"/>
    <w:p w14:paraId="3153D1FD" w14:textId="77777777" w:rsidR="004A5642" w:rsidRDefault="004A5642" w:rsidP="004A5642"/>
    <w:p w14:paraId="77ABA728" w14:textId="77777777" w:rsidR="004A5642" w:rsidRDefault="004A5642" w:rsidP="004A5642"/>
    <w:sdt>
      <w:sdtPr>
        <w:rPr>
          <w:rFonts w:cs="Times New Roman"/>
          <w:b w:val="0"/>
          <w:color w:val="auto"/>
          <w:spacing w:val="0"/>
          <w:sz w:val="22"/>
          <w:lang w:val="en-US"/>
        </w:rPr>
        <w:id w:val="1485419784"/>
        <w:docPartObj>
          <w:docPartGallery w:val="Table of Contents"/>
          <w:docPartUnique/>
        </w:docPartObj>
      </w:sdtPr>
      <w:sdtEndPr/>
      <w:sdtContent>
        <w:p w14:paraId="0F3897FB" w14:textId="77777777" w:rsidR="004A5642" w:rsidRPr="005C392D" w:rsidRDefault="004A5642" w:rsidP="004A5642">
          <w:pPr>
            <w:pStyle w:val="Kopvaninhoudsopgave"/>
            <w:rPr>
              <w:color w:val="auto"/>
            </w:rPr>
          </w:pPr>
          <w:r w:rsidRPr="005C392D">
            <w:rPr>
              <w:color w:val="auto"/>
            </w:rPr>
            <w:t>Inhoudsopgave</w:t>
          </w:r>
        </w:p>
        <w:p w14:paraId="56BB5523" w14:textId="77777777" w:rsidR="004A5642" w:rsidRPr="005C392D" w:rsidRDefault="004A5642" w:rsidP="004A5642"/>
        <w:p w14:paraId="191D08B3" w14:textId="1D03F088" w:rsidR="00BF0C27" w:rsidRPr="005C392D" w:rsidRDefault="00B016EB" w:rsidP="00BF0C27">
          <w:pPr>
            <w:pStyle w:val="Inhopg1"/>
            <w:rPr>
              <w:rFonts w:cstheme="minorBidi"/>
              <w:noProof/>
              <w:lang w:val="nl-NL" w:eastAsia="nl-NL"/>
            </w:rPr>
          </w:pPr>
          <w:r w:rsidRPr="005C392D">
            <w:fldChar w:fldCharType="begin"/>
          </w:r>
          <w:r w:rsidR="004A5642" w:rsidRPr="005C392D">
            <w:instrText>TOC \o "1-3" \h \z \u</w:instrText>
          </w:r>
          <w:r w:rsidRPr="005C392D">
            <w:fldChar w:fldCharType="separate"/>
          </w:r>
          <w:hyperlink w:anchor="_Toc124771805" w:history="1">
            <w:r w:rsidR="00BF0C27" w:rsidRPr="005C392D">
              <w:rPr>
                <w:rStyle w:val="Hyperlink"/>
                <w:rFonts w:eastAsia="Times New Roman"/>
                <w:noProof/>
                <w:lang w:eastAsia="nl-NL"/>
              </w:rPr>
              <w:t>Algemeen</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_Toc124771805 \h </w:instrText>
            </w:r>
            <w:r w:rsidR="00BF0C27" w:rsidRPr="005C392D">
              <w:rPr>
                <w:noProof/>
                <w:webHidden/>
              </w:rPr>
            </w:r>
            <w:r w:rsidR="00BF0C27" w:rsidRPr="005C392D">
              <w:rPr>
                <w:noProof/>
                <w:webHidden/>
              </w:rPr>
              <w:fldChar w:fldCharType="separate"/>
            </w:r>
            <w:r w:rsidR="00A46FE4">
              <w:rPr>
                <w:noProof/>
                <w:webHidden/>
              </w:rPr>
              <w:t>1</w:t>
            </w:r>
            <w:r w:rsidR="00BF0C27" w:rsidRPr="005C392D">
              <w:rPr>
                <w:noProof/>
                <w:webHidden/>
              </w:rPr>
              <w:fldChar w:fldCharType="end"/>
            </w:r>
          </w:hyperlink>
        </w:p>
        <w:p w14:paraId="09E38A15" w14:textId="51C66300" w:rsidR="00BF0C27" w:rsidRPr="005C392D" w:rsidRDefault="00383A92" w:rsidP="00BF0C27">
          <w:pPr>
            <w:pStyle w:val="Inhopg1"/>
            <w:rPr>
              <w:rFonts w:cstheme="minorBidi"/>
              <w:noProof/>
              <w:lang w:val="nl-NL" w:eastAsia="nl-NL"/>
            </w:rPr>
          </w:pPr>
          <w:hyperlink w:anchor="_Toc124771806" w:history="1">
            <w:r w:rsidR="00BF0C27" w:rsidRPr="005C392D">
              <w:rPr>
                <w:rStyle w:val="Hyperlink"/>
                <w:rFonts w:eastAsia="Times New Roman"/>
                <w:noProof/>
                <w:lang w:eastAsia="nl-NL"/>
              </w:rPr>
              <w:t>Begroting &amp; Jaarrekening</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_Toc124771806 \h </w:instrText>
            </w:r>
            <w:r w:rsidR="00BF0C27" w:rsidRPr="005C392D">
              <w:rPr>
                <w:noProof/>
                <w:webHidden/>
              </w:rPr>
            </w:r>
            <w:r w:rsidR="00BF0C27" w:rsidRPr="005C392D">
              <w:rPr>
                <w:noProof/>
                <w:webHidden/>
              </w:rPr>
              <w:fldChar w:fldCharType="separate"/>
            </w:r>
            <w:r w:rsidR="00A46FE4">
              <w:rPr>
                <w:noProof/>
                <w:webHidden/>
              </w:rPr>
              <w:t>2</w:t>
            </w:r>
            <w:r w:rsidR="00BF0C27" w:rsidRPr="005C392D">
              <w:rPr>
                <w:noProof/>
                <w:webHidden/>
              </w:rPr>
              <w:fldChar w:fldCharType="end"/>
            </w:r>
          </w:hyperlink>
        </w:p>
        <w:p w14:paraId="7934ECF1" w14:textId="5EEE8507" w:rsidR="00BF0C27" w:rsidRPr="005C392D" w:rsidRDefault="00383A92" w:rsidP="00BF0C27">
          <w:pPr>
            <w:pStyle w:val="Inhopg1"/>
            <w:rPr>
              <w:rFonts w:cstheme="minorBidi"/>
              <w:noProof/>
              <w:lang w:val="nl-NL" w:eastAsia="nl-NL"/>
            </w:rPr>
          </w:pPr>
          <w:hyperlink w:anchor="_Toc124771807" w:history="1">
            <w:r w:rsidR="00BF0C27" w:rsidRPr="005C392D">
              <w:rPr>
                <w:rStyle w:val="Hyperlink"/>
                <w:noProof/>
              </w:rPr>
              <w:t>Crediteuren</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_Toc124771807 \h </w:instrText>
            </w:r>
            <w:r w:rsidR="00BF0C27" w:rsidRPr="005C392D">
              <w:rPr>
                <w:noProof/>
                <w:webHidden/>
              </w:rPr>
            </w:r>
            <w:r w:rsidR="00BF0C27" w:rsidRPr="005C392D">
              <w:rPr>
                <w:noProof/>
                <w:webHidden/>
              </w:rPr>
              <w:fldChar w:fldCharType="separate"/>
            </w:r>
            <w:r w:rsidR="00A46FE4">
              <w:rPr>
                <w:noProof/>
                <w:webHidden/>
              </w:rPr>
              <w:t>3</w:t>
            </w:r>
            <w:r w:rsidR="00BF0C27" w:rsidRPr="005C392D">
              <w:rPr>
                <w:noProof/>
                <w:webHidden/>
              </w:rPr>
              <w:fldChar w:fldCharType="end"/>
            </w:r>
          </w:hyperlink>
        </w:p>
        <w:p w14:paraId="7E72C4EB" w14:textId="5DAF0628" w:rsidR="00BF0C27" w:rsidRPr="005C392D" w:rsidRDefault="00383A92" w:rsidP="00BF0C27">
          <w:pPr>
            <w:pStyle w:val="Inhopg1"/>
            <w:rPr>
              <w:rFonts w:cstheme="minorBidi"/>
              <w:noProof/>
              <w:lang w:val="nl-NL" w:eastAsia="nl-NL"/>
            </w:rPr>
          </w:pPr>
          <w:hyperlink w:anchor="_Toc124771808" w:history="1">
            <w:r w:rsidR="00BF0C27" w:rsidRPr="005C392D">
              <w:rPr>
                <w:rStyle w:val="Hyperlink"/>
                <w:rFonts w:ascii="Calibri" w:eastAsia="Calibri" w:hAnsi="Calibri" w:cs="Calibri"/>
                <w:bCs/>
                <w:noProof/>
              </w:rPr>
              <w:t>Debiteuren</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_Toc124771808 \h </w:instrText>
            </w:r>
            <w:r w:rsidR="00BF0C27" w:rsidRPr="005C392D">
              <w:rPr>
                <w:noProof/>
                <w:webHidden/>
              </w:rPr>
            </w:r>
            <w:r w:rsidR="00BF0C27" w:rsidRPr="005C392D">
              <w:rPr>
                <w:noProof/>
                <w:webHidden/>
              </w:rPr>
              <w:fldChar w:fldCharType="separate"/>
            </w:r>
            <w:r w:rsidR="00A46FE4">
              <w:rPr>
                <w:noProof/>
                <w:webHidden/>
              </w:rPr>
              <w:t>3</w:t>
            </w:r>
            <w:r w:rsidR="00BF0C27" w:rsidRPr="005C392D">
              <w:rPr>
                <w:noProof/>
                <w:webHidden/>
              </w:rPr>
              <w:fldChar w:fldCharType="end"/>
            </w:r>
          </w:hyperlink>
        </w:p>
        <w:p w14:paraId="13F976D1" w14:textId="006F5310" w:rsidR="00BF0C27" w:rsidRPr="005C392D" w:rsidRDefault="00383A92" w:rsidP="00BF0C27">
          <w:pPr>
            <w:pStyle w:val="Inhopg1"/>
            <w:rPr>
              <w:rFonts w:cstheme="minorBidi"/>
              <w:noProof/>
              <w:lang w:val="nl-NL" w:eastAsia="nl-NL"/>
            </w:rPr>
          </w:pPr>
          <w:hyperlink w:anchor="_Toc124771809" w:history="1">
            <w:r w:rsidR="00BF0C27" w:rsidRPr="005C392D">
              <w:rPr>
                <w:rStyle w:val="Hyperlink"/>
                <w:rFonts w:eastAsia="Times New Roman"/>
                <w:noProof/>
                <w:lang w:eastAsia="nl-NL"/>
              </w:rPr>
              <w:t>Activa</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_Toc124771809 \h </w:instrText>
            </w:r>
            <w:r w:rsidR="00BF0C27" w:rsidRPr="005C392D">
              <w:rPr>
                <w:noProof/>
                <w:webHidden/>
              </w:rPr>
            </w:r>
            <w:r w:rsidR="00BF0C27" w:rsidRPr="005C392D">
              <w:rPr>
                <w:noProof/>
                <w:webHidden/>
              </w:rPr>
              <w:fldChar w:fldCharType="separate"/>
            </w:r>
            <w:r w:rsidR="00A46FE4">
              <w:rPr>
                <w:noProof/>
                <w:webHidden/>
              </w:rPr>
              <w:t>4</w:t>
            </w:r>
            <w:r w:rsidR="00BF0C27" w:rsidRPr="005C392D">
              <w:rPr>
                <w:noProof/>
                <w:webHidden/>
              </w:rPr>
              <w:fldChar w:fldCharType="end"/>
            </w:r>
          </w:hyperlink>
        </w:p>
        <w:p w14:paraId="644FE4C0" w14:textId="20FC33F0" w:rsidR="00BF0C27" w:rsidRPr="005C392D" w:rsidRDefault="00383A92" w:rsidP="00BF0C27">
          <w:pPr>
            <w:pStyle w:val="Inhopg1"/>
            <w:rPr>
              <w:rFonts w:cstheme="minorBidi"/>
              <w:noProof/>
              <w:lang w:val="nl-NL" w:eastAsia="nl-NL"/>
            </w:rPr>
          </w:pPr>
          <w:hyperlink w:anchor="_Toc124771810" w:history="1">
            <w:r w:rsidR="00BF0C27" w:rsidRPr="005C392D">
              <w:rPr>
                <w:rStyle w:val="Hyperlink"/>
                <w:rFonts w:eastAsia="Times New Roman"/>
                <w:noProof/>
                <w:lang w:eastAsia="nl-NL"/>
              </w:rPr>
              <w:t>Projecten- en urenadministratie</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_Toc124771810 \h </w:instrText>
            </w:r>
            <w:r w:rsidR="00BF0C27" w:rsidRPr="005C392D">
              <w:rPr>
                <w:noProof/>
                <w:webHidden/>
              </w:rPr>
            </w:r>
            <w:r w:rsidR="00BF0C27" w:rsidRPr="005C392D">
              <w:rPr>
                <w:noProof/>
                <w:webHidden/>
              </w:rPr>
              <w:fldChar w:fldCharType="separate"/>
            </w:r>
            <w:r w:rsidR="00A46FE4">
              <w:rPr>
                <w:noProof/>
                <w:webHidden/>
              </w:rPr>
              <w:t>5</w:t>
            </w:r>
            <w:r w:rsidR="00BF0C27" w:rsidRPr="005C392D">
              <w:rPr>
                <w:noProof/>
                <w:webHidden/>
              </w:rPr>
              <w:fldChar w:fldCharType="end"/>
            </w:r>
          </w:hyperlink>
        </w:p>
        <w:p w14:paraId="680775C3" w14:textId="5DFC876A" w:rsidR="00BF0C27" w:rsidRPr="005C392D" w:rsidRDefault="00383A92" w:rsidP="00BF0C27">
          <w:pPr>
            <w:pStyle w:val="Inhopg1"/>
            <w:rPr>
              <w:rFonts w:cstheme="minorBidi"/>
              <w:noProof/>
              <w:lang w:val="nl-NL" w:eastAsia="nl-NL"/>
            </w:rPr>
          </w:pPr>
          <w:hyperlink w:anchor="_Toc124771811" w:history="1">
            <w:r w:rsidR="00BF0C27" w:rsidRPr="005C392D">
              <w:rPr>
                <w:rStyle w:val="Hyperlink"/>
                <w:rFonts w:eastAsia="Times New Roman"/>
                <w:noProof/>
                <w:lang w:eastAsia="nl-NL"/>
              </w:rPr>
              <w:t>Grootboek, journaalposten en boekingen</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_Toc124771811 \h </w:instrText>
            </w:r>
            <w:r w:rsidR="00BF0C27" w:rsidRPr="005C392D">
              <w:rPr>
                <w:noProof/>
                <w:webHidden/>
              </w:rPr>
            </w:r>
            <w:r w:rsidR="00BF0C27" w:rsidRPr="005C392D">
              <w:rPr>
                <w:noProof/>
                <w:webHidden/>
              </w:rPr>
              <w:fldChar w:fldCharType="separate"/>
            </w:r>
            <w:r w:rsidR="00A46FE4">
              <w:rPr>
                <w:noProof/>
                <w:webHidden/>
              </w:rPr>
              <w:t>6</w:t>
            </w:r>
            <w:r w:rsidR="00BF0C27" w:rsidRPr="005C392D">
              <w:rPr>
                <w:noProof/>
                <w:webHidden/>
              </w:rPr>
              <w:fldChar w:fldCharType="end"/>
            </w:r>
          </w:hyperlink>
        </w:p>
        <w:p w14:paraId="013D95C8" w14:textId="2DF8C0C5" w:rsidR="00BF0C27" w:rsidRPr="005C392D" w:rsidRDefault="00383A92" w:rsidP="00BF0C27">
          <w:pPr>
            <w:pStyle w:val="Inhopg1"/>
            <w:rPr>
              <w:rFonts w:cstheme="minorBidi"/>
              <w:noProof/>
              <w:lang w:val="nl-NL" w:eastAsia="nl-NL"/>
            </w:rPr>
          </w:pPr>
          <w:hyperlink w:anchor="_Toc124771812" w:history="1">
            <w:r w:rsidR="00BF0C27" w:rsidRPr="005C392D">
              <w:rPr>
                <w:rStyle w:val="Hyperlink"/>
                <w:rFonts w:eastAsia="Times New Roman"/>
                <w:noProof/>
                <w:lang w:eastAsia="nl-NL"/>
              </w:rPr>
              <w:t>Gebruiksvriendelijkheid</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_Toc124771812 \h </w:instrText>
            </w:r>
            <w:r w:rsidR="00BF0C27" w:rsidRPr="005C392D">
              <w:rPr>
                <w:noProof/>
                <w:webHidden/>
              </w:rPr>
            </w:r>
            <w:r w:rsidR="00BF0C27" w:rsidRPr="005C392D">
              <w:rPr>
                <w:noProof/>
                <w:webHidden/>
              </w:rPr>
              <w:fldChar w:fldCharType="separate"/>
            </w:r>
            <w:r w:rsidR="00A46FE4">
              <w:rPr>
                <w:noProof/>
                <w:webHidden/>
              </w:rPr>
              <w:t>6</w:t>
            </w:r>
            <w:r w:rsidR="00BF0C27" w:rsidRPr="005C392D">
              <w:rPr>
                <w:noProof/>
                <w:webHidden/>
              </w:rPr>
              <w:fldChar w:fldCharType="end"/>
            </w:r>
          </w:hyperlink>
        </w:p>
        <w:p w14:paraId="32A7C843" w14:textId="40C0D4EE" w:rsidR="00BF0C27" w:rsidRPr="005C392D" w:rsidRDefault="00383A92" w:rsidP="00BF0C27">
          <w:pPr>
            <w:pStyle w:val="Inhopg1"/>
            <w:rPr>
              <w:rFonts w:cstheme="minorBidi"/>
              <w:noProof/>
              <w:lang w:val="nl-NL" w:eastAsia="nl-NL"/>
            </w:rPr>
          </w:pPr>
          <w:hyperlink w:anchor="_Toc124771813" w:history="1">
            <w:r w:rsidR="00BF0C27" w:rsidRPr="005C392D">
              <w:rPr>
                <w:rStyle w:val="Hyperlink"/>
                <w:rFonts w:eastAsia="Times New Roman"/>
                <w:noProof/>
                <w:lang w:eastAsia="nl-NL"/>
              </w:rPr>
              <w:t>Inkoopmodule en verplichtingen</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_Toc124771813 \h </w:instrText>
            </w:r>
            <w:r w:rsidR="00BF0C27" w:rsidRPr="005C392D">
              <w:rPr>
                <w:noProof/>
                <w:webHidden/>
              </w:rPr>
            </w:r>
            <w:r w:rsidR="00BF0C27" w:rsidRPr="005C392D">
              <w:rPr>
                <w:noProof/>
                <w:webHidden/>
              </w:rPr>
              <w:fldChar w:fldCharType="separate"/>
            </w:r>
            <w:r w:rsidR="00A46FE4">
              <w:rPr>
                <w:noProof/>
                <w:webHidden/>
              </w:rPr>
              <w:t>6</w:t>
            </w:r>
            <w:r w:rsidR="00BF0C27" w:rsidRPr="005C392D">
              <w:rPr>
                <w:noProof/>
                <w:webHidden/>
              </w:rPr>
              <w:fldChar w:fldCharType="end"/>
            </w:r>
          </w:hyperlink>
        </w:p>
        <w:p w14:paraId="69BA8B6E" w14:textId="0D71B836" w:rsidR="00BF0C27" w:rsidRPr="005C392D" w:rsidRDefault="00383A92" w:rsidP="00BF0C27">
          <w:pPr>
            <w:pStyle w:val="Inhopg1"/>
            <w:rPr>
              <w:rFonts w:cstheme="minorBidi"/>
              <w:noProof/>
              <w:lang w:val="nl-NL" w:eastAsia="nl-NL"/>
            </w:rPr>
          </w:pPr>
          <w:hyperlink w:anchor="_Toc124771814" w:history="1">
            <w:r w:rsidR="00BF0C27" w:rsidRPr="005C392D">
              <w:rPr>
                <w:rStyle w:val="Hyperlink"/>
                <w:rFonts w:eastAsia="Times New Roman"/>
                <w:noProof/>
                <w:lang w:eastAsia="nl-NL"/>
              </w:rPr>
              <w:t>Rapportages</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_Toc124771814 \h </w:instrText>
            </w:r>
            <w:r w:rsidR="00BF0C27" w:rsidRPr="005C392D">
              <w:rPr>
                <w:noProof/>
                <w:webHidden/>
              </w:rPr>
            </w:r>
            <w:r w:rsidR="00BF0C27" w:rsidRPr="005C392D">
              <w:rPr>
                <w:noProof/>
                <w:webHidden/>
              </w:rPr>
              <w:fldChar w:fldCharType="separate"/>
            </w:r>
            <w:r w:rsidR="00A46FE4">
              <w:rPr>
                <w:noProof/>
                <w:webHidden/>
              </w:rPr>
              <w:t>7</w:t>
            </w:r>
            <w:r w:rsidR="00BF0C27" w:rsidRPr="005C392D">
              <w:rPr>
                <w:noProof/>
                <w:webHidden/>
              </w:rPr>
              <w:fldChar w:fldCharType="end"/>
            </w:r>
          </w:hyperlink>
        </w:p>
        <w:p w14:paraId="3483DF2E" w14:textId="53463CDD" w:rsidR="00BF0C27" w:rsidRPr="005C392D" w:rsidRDefault="00383A92" w:rsidP="00BF0C27">
          <w:pPr>
            <w:pStyle w:val="Inhopg1"/>
            <w:rPr>
              <w:rFonts w:cstheme="minorBidi"/>
              <w:noProof/>
              <w:lang w:val="nl-NL" w:eastAsia="nl-NL"/>
            </w:rPr>
          </w:pPr>
          <w:hyperlink w:anchor="_Toc124771815" w:history="1">
            <w:r w:rsidR="00BF0C27" w:rsidRPr="005C392D">
              <w:rPr>
                <w:rStyle w:val="Hyperlink"/>
                <w:rFonts w:eastAsia="Times New Roman"/>
                <w:noProof/>
                <w:lang w:eastAsia="nl-NL"/>
              </w:rPr>
              <w:t>Treasury</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_Toc124771815 \h </w:instrText>
            </w:r>
            <w:r w:rsidR="00BF0C27" w:rsidRPr="005C392D">
              <w:rPr>
                <w:noProof/>
                <w:webHidden/>
              </w:rPr>
            </w:r>
            <w:r w:rsidR="00BF0C27" w:rsidRPr="005C392D">
              <w:rPr>
                <w:noProof/>
                <w:webHidden/>
              </w:rPr>
              <w:fldChar w:fldCharType="separate"/>
            </w:r>
            <w:r w:rsidR="00A46FE4">
              <w:rPr>
                <w:noProof/>
                <w:webHidden/>
              </w:rPr>
              <w:t>8</w:t>
            </w:r>
            <w:r w:rsidR="00BF0C27" w:rsidRPr="005C392D">
              <w:rPr>
                <w:noProof/>
                <w:webHidden/>
              </w:rPr>
              <w:fldChar w:fldCharType="end"/>
            </w:r>
          </w:hyperlink>
        </w:p>
        <w:p w14:paraId="4215AC32" w14:textId="4F56222A" w:rsidR="00BF0C27" w:rsidRPr="005C392D" w:rsidRDefault="00383A92" w:rsidP="00BF0C27">
          <w:pPr>
            <w:pStyle w:val="Inhopg1"/>
            <w:rPr>
              <w:rFonts w:cstheme="minorBidi"/>
              <w:noProof/>
              <w:lang w:val="nl-NL" w:eastAsia="nl-NL"/>
            </w:rPr>
          </w:pPr>
          <w:hyperlink w:anchor="_Toc124771816" w:history="1">
            <w:r w:rsidR="00BF0C27" w:rsidRPr="005C392D">
              <w:rPr>
                <w:rStyle w:val="Hyperlink"/>
                <w:rFonts w:eastAsia="Times New Roman"/>
                <w:noProof/>
                <w:lang w:eastAsia="nl-NL"/>
              </w:rPr>
              <w:t>BTW &amp; VPB</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_Toc124771816 \h </w:instrText>
            </w:r>
            <w:r w:rsidR="00BF0C27" w:rsidRPr="005C392D">
              <w:rPr>
                <w:noProof/>
                <w:webHidden/>
              </w:rPr>
            </w:r>
            <w:r w:rsidR="00BF0C27" w:rsidRPr="005C392D">
              <w:rPr>
                <w:noProof/>
                <w:webHidden/>
              </w:rPr>
              <w:fldChar w:fldCharType="separate"/>
            </w:r>
            <w:r w:rsidR="00A46FE4">
              <w:rPr>
                <w:noProof/>
                <w:webHidden/>
              </w:rPr>
              <w:t>8</w:t>
            </w:r>
            <w:r w:rsidR="00BF0C27" w:rsidRPr="005C392D">
              <w:rPr>
                <w:noProof/>
                <w:webHidden/>
              </w:rPr>
              <w:fldChar w:fldCharType="end"/>
            </w:r>
          </w:hyperlink>
        </w:p>
        <w:p w14:paraId="547BD4C0" w14:textId="0AA7B7F4" w:rsidR="00BF0C27" w:rsidRPr="005C392D" w:rsidRDefault="00383A92" w:rsidP="00BF0C27">
          <w:pPr>
            <w:pStyle w:val="Inhopg1"/>
            <w:rPr>
              <w:rFonts w:cstheme="minorBidi"/>
              <w:noProof/>
              <w:lang w:val="nl-NL" w:eastAsia="nl-NL"/>
            </w:rPr>
          </w:pPr>
          <w:hyperlink w:anchor="_Toc124771817" w:history="1">
            <w:r w:rsidR="00BF0C27" w:rsidRPr="005C392D">
              <w:rPr>
                <w:rStyle w:val="Hyperlink"/>
                <w:rFonts w:eastAsia="Times New Roman"/>
                <w:noProof/>
                <w:lang w:eastAsia="nl-NL"/>
              </w:rPr>
              <w:t>Technische eisen</w:t>
            </w:r>
            <w:r w:rsidR="00BF0C27" w:rsidRPr="005C392D">
              <w:rPr>
                <w:noProof/>
                <w:webHidden/>
              </w:rPr>
              <w:tab/>
            </w:r>
            <w:r w:rsidR="00BF0C27" w:rsidRPr="005C392D">
              <w:rPr>
                <w:noProof/>
                <w:webHidden/>
              </w:rPr>
              <w:fldChar w:fldCharType="begin"/>
            </w:r>
            <w:r w:rsidR="00BF0C27" w:rsidRPr="005C392D">
              <w:rPr>
                <w:noProof/>
                <w:webHidden/>
              </w:rPr>
              <w:instrText xml:space="preserve"> PAGEREF _Toc124771817 \h </w:instrText>
            </w:r>
            <w:r w:rsidR="00BF0C27" w:rsidRPr="005C392D">
              <w:rPr>
                <w:noProof/>
                <w:webHidden/>
              </w:rPr>
            </w:r>
            <w:r w:rsidR="00BF0C27" w:rsidRPr="005C392D">
              <w:rPr>
                <w:noProof/>
                <w:webHidden/>
              </w:rPr>
              <w:fldChar w:fldCharType="separate"/>
            </w:r>
            <w:r w:rsidR="00A46FE4">
              <w:rPr>
                <w:noProof/>
                <w:webHidden/>
              </w:rPr>
              <w:t>8</w:t>
            </w:r>
            <w:r w:rsidR="00BF0C27" w:rsidRPr="005C392D">
              <w:rPr>
                <w:noProof/>
                <w:webHidden/>
              </w:rPr>
              <w:fldChar w:fldCharType="end"/>
            </w:r>
          </w:hyperlink>
        </w:p>
        <w:p w14:paraId="3BC094E3" w14:textId="2D9DBABE" w:rsidR="00B016EB" w:rsidRPr="005C392D" w:rsidRDefault="00B016EB" w:rsidP="00BF0C27">
          <w:pPr>
            <w:pStyle w:val="Inhopg1"/>
            <w:rPr>
              <w:rStyle w:val="Hyperlink"/>
              <w:noProof/>
              <w:lang w:val="nl-NL" w:eastAsia="nl-NL"/>
            </w:rPr>
          </w:pPr>
          <w:r w:rsidRPr="005C392D">
            <w:fldChar w:fldCharType="end"/>
          </w:r>
        </w:p>
      </w:sdtContent>
    </w:sdt>
    <w:p w14:paraId="64E22711" w14:textId="661CA320" w:rsidR="004A5642" w:rsidRPr="005C392D" w:rsidRDefault="004A5642" w:rsidP="004A5642"/>
    <w:p w14:paraId="53019642" w14:textId="77777777" w:rsidR="004A5642" w:rsidRPr="005C392D" w:rsidRDefault="004A5642" w:rsidP="004A5642">
      <w:pPr>
        <w:spacing w:line="276" w:lineRule="auto"/>
      </w:pPr>
      <w:r w:rsidRPr="005C392D">
        <w:br w:type="page"/>
      </w:r>
    </w:p>
    <w:tbl>
      <w:tblPr>
        <w:tblW w:w="9209" w:type="dxa"/>
        <w:tblCellMar>
          <w:left w:w="70" w:type="dxa"/>
          <w:right w:w="70" w:type="dxa"/>
        </w:tblCellMar>
        <w:tblLook w:val="04A0" w:firstRow="1" w:lastRow="0" w:firstColumn="1" w:lastColumn="0" w:noHBand="0" w:noVBand="1"/>
      </w:tblPr>
      <w:tblGrid>
        <w:gridCol w:w="870"/>
        <w:gridCol w:w="8339"/>
      </w:tblGrid>
      <w:tr w:rsidR="004A5642" w:rsidRPr="005C392D" w14:paraId="4BAA1EF2" w14:textId="77777777" w:rsidTr="57E5C982">
        <w:trPr>
          <w:trHeight w:val="360"/>
        </w:trPr>
        <w:tc>
          <w:tcPr>
            <w:tcW w:w="870" w:type="dxa"/>
            <w:tcBorders>
              <w:top w:val="nil"/>
              <w:left w:val="single" w:sz="4" w:space="0" w:color="7F7F7F" w:themeColor="text1" w:themeTint="80"/>
              <w:bottom w:val="nil"/>
              <w:right w:val="nil"/>
            </w:tcBorders>
            <w:shd w:val="clear" w:color="auto" w:fill="D01D3D"/>
            <w:noWrap/>
            <w:hideMark/>
          </w:tcPr>
          <w:p w14:paraId="7EEE4F12"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lastRenderedPageBreak/>
              <w:t> </w:t>
            </w:r>
          </w:p>
        </w:tc>
        <w:tc>
          <w:tcPr>
            <w:tcW w:w="8339" w:type="dxa"/>
            <w:tcBorders>
              <w:top w:val="nil"/>
              <w:left w:val="nil"/>
              <w:bottom w:val="nil"/>
              <w:right w:val="nil"/>
            </w:tcBorders>
            <w:shd w:val="clear" w:color="auto" w:fill="D01D3D"/>
            <w:noWrap/>
            <w:hideMark/>
          </w:tcPr>
          <w:p w14:paraId="175C515D" w14:textId="77777777" w:rsidR="004A5642" w:rsidRPr="005C392D" w:rsidRDefault="004A5642" w:rsidP="00FC7688">
            <w:pPr>
              <w:pStyle w:val="Kop1"/>
              <w:rPr>
                <w:rFonts w:eastAsia="Times New Roman"/>
                <w:lang w:eastAsia="nl-NL"/>
              </w:rPr>
            </w:pPr>
            <w:bookmarkStart w:id="0" w:name="_Toc124771805"/>
            <w:r w:rsidRPr="005C392D">
              <w:rPr>
                <w:rFonts w:eastAsia="Times New Roman"/>
                <w:lang w:eastAsia="nl-NL"/>
              </w:rPr>
              <w:t>Algemeen</w:t>
            </w:r>
            <w:bookmarkEnd w:id="0"/>
          </w:p>
        </w:tc>
      </w:tr>
      <w:tr w:rsidR="004A5642" w:rsidRPr="005C392D" w14:paraId="3EDA4CA7" w14:textId="77777777" w:rsidTr="57E5C982">
        <w:trPr>
          <w:trHeight w:val="255"/>
        </w:trPr>
        <w:tc>
          <w:tcPr>
            <w:tcW w:w="870" w:type="dxa"/>
            <w:tcBorders>
              <w:top w:val="nil"/>
              <w:left w:val="nil"/>
              <w:bottom w:val="single" w:sz="4" w:space="0" w:color="auto"/>
              <w:right w:val="nil"/>
            </w:tcBorders>
            <w:shd w:val="clear" w:color="auto" w:fill="D01D3D"/>
            <w:noWrap/>
            <w:hideMark/>
          </w:tcPr>
          <w:p w14:paraId="587212AA"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339" w:type="dxa"/>
            <w:tcBorders>
              <w:top w:val="nil"/>
              <w:left w:val="nil"/>
              <w:bottom w:val="nil"/>
              <w:right w:val="nil"/>
            </w:tcBorders>
            <w:shd w:val="clear" w:color="auto" w:fill="D01D3D"/>
            <w:hideMark/>
          </w:tcPr>
          <w:p w14:paraId="2B42DB0D"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4F572D10" w14:textId="77777777" w:rsidTr="57E5C982">
        <w:trPr>
          <w:trHeight w:val="255"/>
        </w:trPr>
        <w:tc>
          <w:tcPr>
            <w:tcW w:w="870" w:type="dxa"/>
            <w:tcBorders>
              <w:top w:val="single" w:sz="4" w:space="0" w:color="auto"/>
              <w:left w:val="single" w:sz="4" w:space="0" w:color="auto"/>
              <w:bottom w:val="nil"/>
              <w:right w:val="single" w:sz="4" w:space="0" w:color="auto"/>
            </w:tcBorders>
            <w:shd w:val="clear" w:color="auto" w:fill="auto"/>
            <w:hideMark/>
          </w:tcPr>
          <w:p w14:paraId="57BB6EB8" w14:textId="77777777" w:rsidR="004A5642" w:rsidRPr="005C392D" w:rsidRDefault="004A5642" w:rsidP="00FC7688">
            <w:pPr>
              <w:pStyle w:val="Geenafstand"/>
              <w:rPr>
                <w:rFonts w:eastAsia="Times New Roman"/>
                <w:lang w:eastAsia="nl-NL"/>
              </w:rPr>
            </w:pPr>
            <w:r w:rsidRPr="005C392D">
              <w:rPr>
                <w:rFonts w:eastAsia="Times New Roman"/>
                <w:lang w:eastAsia="nl-NL"/>
              </w:rPr>
              <w:t>A.001</w:t>
            </w:r>
          </w:p>
        </w:tc>
        <w:tc>
          <w:tcPr>
            <w:tcW w:w="8339" w:type="dxa"/>
            <w:tcBorders>
              <w:top w:val="single" w:sz="4" w:space="0" w:color="auto"/>
              <w:left w:val="nil"/>
              <w:bottom w:val="single" w:sz="4" w:space="0" w:color="auto"/>
              <w:right w:val="single" w:sz="4" w:space="0" w:color="auto"/>
            </w:tcBorders>
            <w:shd w:val="clear" w:color="auto" w:fill="auto"/>
            <w:hideMark/>
          </w:tcPr>
          <w:p w14:paraId="4C9370B2" w14:textId="77777777" w:rsidR="004A5642" w:rsidRPr="005C392D" w:rsidRDefault="004A5642" w:rsidP="00FC7688">
            <w:pPr>
              <w:pStyle w:val="Geenafstand"/>
              <w:rPr>
                <w:rFonts w:eastAsia="Times New Roman"/>
                <w:lang w:eastAsia="nl-NL"/>
              </w:rPr>
            </w:pPr>
            <w:r w:rsidRPr="005C392D">
              <w:rPr>
                <w:rFonts w:eastAsia="Times New Roman"/>
                <w:lang w:eastAsia="nl-NL"/>
              </w:rPr>
              <w:t>De applicatie bevat minimaal de volgende modules/ functionaliteiten:</w:t>
            </w:r>
          </w:p>
        </w:tc>
      </w:tr>
      <w:tr w:rsidR="004A5642" w:rsidRPr="005C392D" w14:paraId="5E399A92" w14:textId="77777777" w:rsidTr="57E5C982">
        <w:trPr>
          <w:trHeight w:val="255"/>
        </w:trPr>
        <w:tc>
          <w:tcPr>
            <w:tcW w:w="870" w:type="dxa"/>
            <w:tcBorders>
              <w:top w:val="nil"/>
              <w:left w:val="single" w:sz="4" w:space="0" w:color="auto"/>
              <w:bottom w:val="nil"/>
              <w:right w:val="nil"/>
            </w:tcBorders>
            <w:shd w:val="clear" w:color="auto" w:fill="auto"/>
            <w:noWrap/>
            <w:hideMark/>
          </w:tcPr>
          <w:p w14:paraId="5E6894D4"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6D2276EF" w14:textId="77777777" w:rsidR="004A5642" w:rsidRPr="005C392D" w:rsidRDefault="004A5642" w:rsidP="00FC7688">
            <w:pPr>
              <w:pStyle w:val="Geenafstand"/>
              <w:rPr>
                <w:rFonts w:eastAsia="Times New Roman"/>
                <w:lang w:eastAsia="nl-NL"/>
              </w:rPr>
            </w:pPr>
            <w:r w:rsidRPr="005C392D">
              <w:rPr>
                <w:rFonts w:eastAsia="Times New Roman"/>
                <w:lang w:eastAsia="nl-NL"/>
              </w:rPr>
              <w:t>Grootboek (incl. Kas/Bank/Giro),</w:t>
            </w:r>
          </w:p>
        </w:tc>
      </w:tr>
      <w:tr w:rsidR="004A5642" w:rsidRPr="005C392D" w14:paraId="2CFB6B2A" w14:textId="77777777" w:rsidTr="57E5C982">
        <w:trPr>
          <w:trHeight w:val="255"/>
        </w:trPr>
        <w:tc>
          <w:tcPr>
            <w:tcW w:w="870" w:type="dxa"/>
            <w:tcBorders>
              <w:top w:val="nil"/>
              <w:left w:val="single" w:sz="4" w:space="0" w:color="auto"/>
              <w:bottom w:val="nil"/>
              <w:right w:val="nil"/>
            </w:tcBorders>
            <w:shd w:val="clear" w:color="auto" w:fill="auto"/>
            <w:noWrap/>
            <w:hideMark/>
          </w:tcPr>
          <w:p w14:paraId="62EBB4AB"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077EF7F7" w14:textId="77777777" w:rsidR="004A5642" w:rsidRPr="005C392D" w:rsidRDefault="004A5642" w:rsidP="00FC7688">
            <w:pPr>
              <w:pStyle w:val="Geenafstand"/>
              <w:rPr>
                <w:rFonts w:eastAsia="Times New Roman"/>
                <w:lang w:eastAsia="nl-NL"/>
              </w:rPr>
            </w:pPr>
            <w:r w:rsidRPr="005C392D">
              <w:rPr>
                <w:rFonts w:eastAsia="Times New Roman"/>
                <w:lang w:eastAsia="nl-NL"/>
              </w:rPr>
              <w:t>Crediteuren,</w:t>
            </w:r>
          </w:p>
        </w:tc>
      </w:tr>
      <w:tr w:rsidR="004A5642" w:rsidRPr="005C392D" w14:paraId="0FF96B94" w14:textId="77777777" w:rsidTr="57E5C982">
        <w:trPr>
          <w:trHeight w:val="255"/>
        </w:trPr>
        <w:tc>
          <w:tcPr>
            <w:tcW w:w="870" w:type="dxa"/>
            <w:tcBorders>
              <w:top w:val="nil"/>
              <w:left w:val="single" w:sz="4" w:space="0" w:color="auto"/>
              <w:bottom w:val="nil"/>
              <w:right w:val="nil"/>
            </w:tcBorders>
            <w:shd w:val="clear" w:color="auto" w:fill="auto"/>
            <w:noWrap/>
            <w:hideMark/>
          </w:tcPr>
          <w:p w14:paraId="444AF915"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0B4277C5" w14:textId="77777777" w:rsidR="004A5642" w:rsidRPr="005C392D" w:rsidRDefault="004A5642" w:rsidP="00FC7688">
            <w:pPr>
              <w:pStyle w:val="Geenafstand"/>
              <w:rPr>
                <w:rFonts w:eastAsia="Times New Roman"/>
                <w:lang w:eastAsia="nl-NL"/>
              </w:rPr>
            </w:pPr>
            <w:r w:rsidRPr="005C392D">
              <w:rPr>
                <w:rFonts w:eastAsia="Times New Roman"/>
                <w:lang w:eastAsia="nl-NL"/>
              </w:rPr>
              <w:t>Debiteuren,</w:t>
            </w:r>
          </w:p>
        </w:tc>
      </w:tr>
      <w:tr w:rsidR="004A5642" w:rsidRPr="005C392D" w14:paraId="3D16B0E7" w14:textId="77777777" w:rsidTr="57E5C982">
        <w:trPr>
          <w:trHeight w:val="255"/>
        </w:trPr>
        <w:tc>
          <w:tcPr>
            <w:tcW w:w="870" w:type="dxa"/>
            <w:tcBorders>
              <w:top w:val="nil"/>
              <w:left w:val="single" w:sz="4" w:space="0" w:color="auto"/>
              <w:bottom w:val="nil"/>
              <w:right w:val="nil"/>
            </w:tcBorders>
            <w:shd w:val="clear" w:color="auto" w:fill="auto"/>
            <w:noWrap/>
            <w:hideMark/>
          </w:tcPr>
          <w:p w14:paraId="6EA0CA47"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297D0ADE" w14:textId="77777777" w:rsidR="004A5642" w:rsidRPr="005C392D" w:rsidRDefault="004A5642" w:rsidP="00FC7688">
            <w:pPr>
              <w:pStyle w:val="Geenafstand"/>
              <w:rPr>
                <w:rFonts w:eastAsia="Times New Roman"/>
                <w:lang w:eastAsia="nl-NL"/>
              </w:rPr>
            </w:pPr>
            <w:r w:rsidRPr="005C392D">
              <w:rPr>
                <w:rFonts w:eastAsia="Times New Roman"/>
                <w:lang w:eastAsia="nl-NL"/>
              </w:rPr>
              <w:t>(</w:t>
            </w:r>
            <w:proofErr w:type="spellStart"/>
            <w:r w:rsidRPr="005C392D">
              <w:rPr>
                <w:rFonts w:eastAsia="Times New Roman"/>
                <w:lang w:eastAsia="nl-NL"/>
              </w:rPr>
              <w:t>Meerjaren</w:t>
            </w:r>
            <w:proofErr w:type="spellEnd"/>
            <w:r w:rsidRPr="005C392D">
              <w:rPr>
                <w:rFonts w:eastAsia="Times New Roman"/>
                <w:lang w:eastAsia="nl-NL"/>
              </w:rPr>
              <w:t>)begroting,</w:t>
            </w:r>
          </w:p>
        </w:tc>
      </w:tr>
      <w:tr w:rsidR="004A5642" w:rsidRPr="005C392D" w14:paraId="23067BDE" w14:textId="77777777" w:rsidTr="57E5C982">
        <w:trPr>
          <w:trHeight w:val="255"/>
        </w:trPr>
        <w:tc>
          <w:tcPr>
            <w:tcW w:w="870" w:type="dxa"/>
            <w:tcBorders>
              <w:top w:val="nil"/>
              <w:left w:val="single" w:sz="4" w:space="0" w:color="auto"/>
              <w:bottom w:val="nil"/>
              <w:right w:val="nil"/>
            </w:tcBorders>
            <w:shd w:val="clear" w:color="auto" w:fill="auto"/>
            <w:noWrap/>
            <w:hideMark/>
          </w:tcPr>
          <w:p w14:paraId="2A8D67FC"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0DDAEEC4" w14:textId="77777777" w:rsidR="004A5642" w:rsidRPr="005C392D" w:rsidRDefault="004A5642" w:rsidP="00FC7688">
            <w:pPr>
              <w:pStyle w:val="Geenafstand"/>
              <w:rPr>
                <w:rFonts w:eastAsia="Times New Roman"/>
                <w:lang w:eastAsia="nl-NL"/>
              </w:rPr>
            </w:pPr>
            <w:r w:rsidRPr="005C392D">
              <w:rPr>
                <w:rFonts w:eastAsia="Times New Roman"/>
                <w:lang w:eastAsia="nl-NL"/>
              </w:rPr>
              <w:t>Balans,</w:t>
            </w:r>
          </w:p>
        </w:tc>
      </w:tr>
      <w:tr w:rsidR="004A5642" w:rsidRPr="005C392D" w14:paraId="3B864453" w14:textId="77777777" w:rsidTr="57E5C982">
        <w:trPr>
          <w:trHeight w:val="255"/>
        </w:trPr>
        <w:tc>
          <w:tcPr>
            <w:tcW w:w="870" w:type="dxa"/>
            <w:tcBorders>
              <w:top w:val="nil"/>
              <w:left w:val="single" w:sz="4" w:space="0" w:color="auto"/>
              <w:bottom w:val="nil"/>
              <w:right w:val="nil"/>
            </w:tcBorders>
            <w:shd w:val="clear" w:color="auto" w:fill="auto"/>
            <w:noWrap/>
            <w:hideMark/>
          </w:tcPr>
          <w:p w14:paraId="4ACAC2FF"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5FA79830" w14:textId="77777777" w:rsidR="004A5642" w:rsidRPr="005C392D" w:rsidRDefault="004A5642" w:rsidP="00FC7688">
            <w:pPr>
              <w:pStyle w:val="Geenafstand"/>
              <w:rPr>
                <w:rFonts w:eastAsia="Times New Roman"/>
                <w:lang w:eastAsia="nl-NL"/>
              </w:rPr>
            </w:pPr>
            <w:r w:rsidRPr="005C392D">
              <w:rPr>
                <w:rFonts w:eastAsia="Times New Roman"/>
                <w:lang w:eastAsia="nl-NL"/>
              </w:rPr>
              <w:t>Activa,</w:t>
            </w:r>
          </w:p>
        </w:tc>
      </w:tr>
      <w:tr w:rsidR="004A5642" w:rsidRPr="005C392D" w14:paraId="5A0D66D3" w14:textId="77777777" w:rsidTr="57E5C982">
        <w:trPr>
          <w:trHeight w:val="255"/>
        </w:trPr>
        <w:tc>
          <w:tcPr>
            <w:tcW w:w="870" w:type="dxa"/>
            <w:tcBorders>
              <w:top w:val="nil"/>
              <w:left w:val="single" w:sz="4" w:space="0" w:color="auto"/>
              <w:bottom w:val="nil"/>
              <w:right w:val="nil"/>
            </w:tcBorders>
            <w:shd w:val="clear" w:color="auto" w:fill="auto"/>
            <w:noWrap/>
            <w:hideMark/>
          </w:tcPr>
          <w:p w14:paraId="28F80AA8"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4EBD9517"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Reserves en Voorzieningen, </w:t>
            </w:r>
          </w:p>
        </w:tc>
      </w:tr>
      <w:tr w:rsidR="004A5642" w:rsidRPr="005C392D" w14:paraId="559ECC57" w14:textId="77777777" w:rsidTr="57E5C982">
        <w:trPr>
          <w:trHeight w:val="255"/>
        </w:trPr>
        <w:tc>
          <w:tcPr>
            <w:tcW w:w="870" w:type="dxa"/>
            <w:tcBorders>
              <w:top w:val="nil"/>
              <w:left w:val="single" w:sz="4" w:space="0" w:color="auto"/>
              <w:bottom w:val="nil"/>
              <w:right w:val="nil"/>
            </w:tcBorders>
            <w:shd w:val="clear" w:color="auto" w:fill="auto"/>
            <w:noWrap/>
            <w:hideMark/>
          </w:tcPr>
          <w:p w14:paraId="4F2E93D4"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48EA0A6D" w14:textId="77777777" w:rsidR="004A5642" w:rsidRPr="005C392D" w:rsidRDefault="004A5642" w:rsidP="00FC7688">
            <w:pPr>
              <w:pStyle w:val="Geenafstand"/>
              <w:rPr>
                <w:rFonts w:eastAsia="Times New Roman"/>
                <w:lang w:eastAsia="nl-NL"/>
              </w:rPr>
            </w:pPr>
            <w:r w:rsidRPr="005C392D">
              <w:rPr>
                <w:rFonts w:eastAsia="Times New Roman"/>
                <w:lang w:eastAsia="nl-NL"/>
              </w:rPr>
              <w:t>Verplichtingenadministratie, Inkoop- bestellingen incl. verplichtingen administratie</w:t>
            </w:r>
          </w:p>
        </w:tc>
      </w:tr>
      <w:tr w:rsidR="004A5642" w:rsidRPr="005C392D" w14:paraId="14F18501" w14:textId="77777777" w:rsidTr="57E5C982">
        <w:trPr>
          <w:trHeight w:val="255"/>
        </w:trPr>
        <w:tc>
          <w:tcPr>
            <w:tcW w:w="870" w:type="dxa"/>
            <w:tcBorders>
              <w:top w:val="nil"/>
              <w:left w:val="single" w:sz="4" w:space="0" w:color="auto"/>
              <w:bottom w:val="nil"/>
              <w:right w:val="nil"/>
            </w:tcBorders>
            <w:shd w:val="clear" w:color="auto" w:fill="auto"/>
            <w:noWrap/>
            <w:hideMark/>
          </w:tcPr>
          <w:p w14:paraId="48121027"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78028D3E" w14:textId="77777777" w:rsidR="004A5642" w:rsidRPr="005C392D" w:rsidRDefault="004A5642" w:rsidP="00FC7688">
            <w:pPr>
              <w:pStyle w:val="Geenafstand"/>
              <w:rPr>
                <w:rFonts w:eastAsia="Times New Roman"/>
                <w:lang w:eastAsia="nl-NL"/>
              </w:rPr>
            </w:pPr>
            <w:r w:rsidRPr="005C392D">
              <w:rPr>
                <w:rFonts w:eastAsia="Times New Roman"/>
                <w:lang w:eastAsia="nl-NL"/>
              </w:rPr>
              <w:t>E-Factuurherkenning,</w:t>
            </w:r>
          </w:p>
        </w:tc>
      </w:tr>
      <w:tr w:rsidR="004A5642" w:rsidRPr="005C392D" w14:paraId="702D71AD" w14:textId="77777777" w:rsidTr="57E5C982">
        <w:trPr>
          <w:trHeight w:val="255"/>
        </w:trPr>
        <w:tc>
          <w:tcPr>
            <w:tcW w:w="870" w:type="dxa"/>
            <w:tcBorders>
              <w:top w:val="nil"/>
              <w:left w:val="single" w:sz="4" w:space="0" w:color="auto"/>
              <w:bottom w:val="nil"/>
              <w:right w:val="nil"/>
            </w:tcBorders>
            <w:shd w:val="clear" w:color="auto" w:fill="auto"/>
            <w:noWrap/>
            <w:hideMark/>
          </w:tcPr>
          <w:p w14:paraId="1088260C"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5228540E" w14:textId="77777777" w:rsidR="004A5642" w:rsidRPr="005C392D" w:rsidRDefault="004A5642" w:rsidP="00FC7688">
            <w:pPr>
              <w:pStyle w:val="Geenafstand"/>
              <w:rPr>
                <w:rFonts w:eastAsia="Times New Roman"/>
                <w:lang w:eastAsia="nl-NL"/>
              </w:rPr>
            </w:pPr>
            <w:r w:rsidRPr="005C392D">
              <w:rPr>
                <w:rFonts w:eastAsia="Times New Roman"/>
                <w:lang w:eastAsia="nl-NL"/>
              </w:rPr>
              <w:t>Kostenverdeling (allocatie),</w:t>
            </w:r>
          </w:p>
        </w:tc>
      </w:tr>
      <w:tr w:rsidR="004A5642" w:rsidRPr="005C392D" w14:paraId="4672C809" w14:textId="77777777" w:rsidTr="57E5C982">
        <w:trPr>
          <w:trHeight w:val="270"/>
        </w:trPr>
        <w:tc>
          <w:tcPr>
            <w:tcW w:w="870" w:type="dxa"/>
            <w:tcBorders>
              <w:top w:val="nil"/>
              <w:left w:val="single" w:sz="4" w:space="0" w:color="auto"/>
              <w:bottom w:val="nil"/>
              <w:right w:val="nil"/>
            </w:tcBorders>
            <w:shd w:val="clear" w:color="auto" w:fill="auto"/>
            <w:noWrap/>
            <w:hideMark/>
          </w:tcPr>
          <w:p w14:paraId="1A6EFCD3"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2EE5F19C" w14:textId="77777777" w:rsidR="004A5642" w:rsidRPr="005C392D" w:rsidRDefault="004A5642" w:rsidP="00FC7688">
            <w:pPr>
              <w:pStyle w:val="Geenafstand"/>
              <w:rPr>
                <w:rFonts w:eastAsia="Times New Roman"/>
                <w:lang w:eastAsia="nl-NL"/>
              </w:rPr>
            </w:pPr>
            <w:r w:rsidRPr="005C392D">
              <w:rPr>
                <w:rFonts w:eastAsia="Times New Roman"/>
                <w:lang w:eastAsia="nl-NL"/>
              </w:rPr>
              <w:t>Betalingsverkeer (incl. digitaal verwerken dagafschriften),</w:t>
            </w:r>
          </w:p>
        </w:tc>
      </w:tr>
      <w:tr w:rsidR="004A5642" w:rsidRPr="005C392D" w14:paraId="0E58AA95" w14:textId="77777777" w:rsidTr="57E5C982">
        <w:trPr>
          <w:trHeight w:val="270"/>
        </w:trPr>
        <w:tc>
          <w:tcPr>
            <w:tcW w:w="870" w:type="dxa"/>
            <w:tcBorders>
              <w:top w:val="nil"/>
              <w:left w:val="single" w:sz="4" w:space="0" w:color="auto"/>
              <w:bottom w:val="nil"/>
              <w:right w:val="nil"/>
            </w:tcBorders>
            <w:shd w:val="clear" w:color="auto" w:fill="auto"/>
            <w:noWrap/>
            <w:hideMark/>
          </w:tcPr>
          <w:p w14:paraId="3C70DD5B"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50E8CEF7" w14:textId="77777777" w:rsidR="004A5642" w:rsidRPr="005C392D" w:rsidRDefault="004A5642" w:rsidP="00FC7688">
            <w:pPr>
              <w:pStyle w:val="Geenafstand"/>
              <w:rPr>
                <w:rFonts w:eastAsia="Times New Roman"/>
                <w:lang w:eastAsia="nl-NL"/>
              </w:rPr>
            </w:pPr>
            <w:proofErr w:type="spellStart"/>
            <w:r w:rsidRPr="005C392D">
              <w:rPr>
                <w:rFonts w:eastAsia="Times New Roman"/>
                <w:lang w:eastAsia="nl-NL"/>
              </w:rPr>
              <w:t>Treasury</w:t>
            </w:r>
            <w:proofErr w:type="spellEnd"/>
            <w:r w:rsidRPr="005C392D">
              <w:rPr>
                <w:rFonts w:eastAsia="Times New Roman"/>
                <w:lang w:eastAsia="nl-NL"/>
              </w:rPr>
              <w:t xml:space="preserve"> (geldleningen),</w:t>
            </w:r>
          </w:p>
        </w:tc>
      </w:tr>
      <w:tr w:rsidR="004A5642" w:rsidRPr="005C392D" w14:paraId="37C33532" w14:textId="77777777" w:rsidTr="57E5C982">
        <w:trPr>
          <w:trHeight w:val="270"/>
        </w:trPr>
        <w:tc>
          <w:tcPr>
            <w:tcW w:w="870" w:type="dxa"/>
            <w:tcBorders>
              <w:top w:val="nil"/>
              <w:left w:val="single" w:sz="4" w:space="0" w:color="auto"/>
              <w:bottom w:val="nil"/>
              <w:right w:val="nil"/>
            </w:tcBorders>
            <w:shd w:val="clear" w:color="auto" w:fill="auto"/>
            <w:noWrap/>
            <w:hideMark/>
          </w:tcPr>
          <w:p w14:paraId="7A94C93A"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38F8B1A1" w14:textId="77777777" w:rsidR="004A5642" w:rsidRPr="005C392D" w:rsidRDefault="004A5642" w:rsidP="00FC7688">
            <w:pPr>
              <w:pStyle w:val="Geenafstand"/>
              <w:rPr>
                <w:rFonts w:eastAsia="Times New Roman"/>
                <w:lang w:eastAsia="nl-NL"/>
              </w:rPr>
            </w:pPr>
            <w:r w:rsidRPr="005C392D">
              <w:rPr>
                <w:rFonts w:eastAsia="Times New Roman"/>
                <w:lang w:eastAsia="nl-NL"/>
              </w:rPr>
              <w:t>Projecten,</w:t>
            </w:r>
          </w:p>
        </w:tc>
      </w:tr>
      <w:tr w:rsidR="004A5642" w:rsidRPr="005C392D" w14:paraId="18CF6F2D" w14:textId="77777777" w:rsidTr="57E5C982">
        <w:trPr>
          <w:trHeight w:val="270"/>
        </w:trPr>
        <w:tc>
          <w:tcPr>
            <w:tcW w:w="870" w:type="dxa"/>
            <w:tcBorders>
              <w:top w:val="nil"/>
              <w:left w:val="single" w:sz="4" w:space="0" w:color="auto"/>
              <w:bottom w:val="nil"/>
              <w:right w:val="nil"/>
            </w:tcBorders>
            <w:shd w:val="clear" w:color="auto" w:fill="auto"/>
            <w:noWrap/>
            <w:hideMark/>
          </w:tcPr>
          <w:p w14:paraId="56DC927C" w14:textId="77777777" w:rsidR="004A5642" w:rsidRPr="005C392D" w:rsidRDefault="004A5642" w:rsidP="00FC7688">
            <w:pPr>
              <w:pStyle w:val="Geenafstand"/>
              <w:rPr>
                <w:rFonts w:eastAsia="Times New Roman"/>
                <w:lang w:eastAsia="nl-NL"/>
              </w:rPr>
            </w:pPr>
          </w:p>
        </w:tc>
        <w:tc>
          <w:tcPr>
            <w:tcW w:w="8339" w:type="dxa"/>
            <w:tcBorders>
              <w:top w:val="nil"/>
              <w:left w:val="single" w:sz="4" w:space="0" w:color="auto"/>
              <w:bottom w:val="single" w:sz="4" w:space="0" w:color="auto"/>
              <w:right w:val="single" w:sz="4" w:space="0" w:color="auto"/>
            </w:tcBorders>
            <w:shd w:val="clear" w:color="auto" w:fill="auto"/>
            <w:hideMark/>
          </w:tcPr>
          <w:p w14:paraId="66EC7849" w14:textId="77777777" w:rsidR="004A5642" w:rsidRPr="005C392D" w:rsidRDefault="004A5642" w:rsidP="00FC7688">
            <w:pPr>
              <w:pStyle w:val="Geenafstand"/>
              <w:rPr>
                <w:rFonts w:eastAsia="Times New Roman"/>
                <w:lang w:eastAsia="nl-NL"/>
              </w:rPr>
            </w:pPr>
            <w:r w:rsidRPr="005C392D">
              <w:rPr>
                <w:rFonts w:eastAsia="Times New Roman"/>
                <w:lang w:eastAsia="nl-NL"/>
              </w:rPr>
              <w:t>Budgetbewaking,</w:t>
            </w:r>
          </w:p>
        </w:tc>
      </w:tr>
      <w:tr w:rsidR="004A5642" w:rsidRPr="005C392D" w14:paraId="59267BE7" w14:textId="77777777" w:rsidTr="57E5C982">
        <w:trPr>
          <w:trHeight w:val="270"/>
        </w:trPr>
        <w:tc>
          <w:tcPr>
            <w:tcW w:w="870" w:type="dxa"/>
            <w:tcBorders>
              <w:top w:val="nil"/>
              <w:left w:val="single" w:sz="4" w:space="0" w:color="auto"/>
              <w:bottom w:val="single" w:sz="4" w:space="0" w:color="auto"/>
              <w:right w:val="single" w:sz="4" w:space="0" w:color="auto"/>
            </w:tcBorders>
            <w:shd w:val="clear" w:color="auto" w:fill="auto"/>
            <w:hideMark/>
          </w:tcPr>
          <w:p w14:paraId="68E8BEFA" w14:textId="77777777" w:rsidR="004A5642" w:rsidRPr="005C392D" w:rsidRDefault="004A5642" w:rsidP="00FC7688">
            <w:pPr>
              <w:pStyle w:val="Geenafstand"/>
              <w:rPr>
                <w:rFonts w:eastAsia="Times New Roman"/>
                <w:lang w:eastAsia="nl-NL"/>
              </w:rPr>
            </w:pPr>
            <w:r w:rsidRPr="005C392D">
              <w:rPr>
                <w:rFonts w:eastAsia="Times New Roman"/>
                <w:lang w:eastAsia="nl-NL"/>
              </w:rPr>
              <w:t> </w:t>
            </w:r>
          </w:p>
        </w:tc>
        <w:tc>
          <w:tcPr>
            <w:tcW w:w="8339" w:type="dxa"/>
            <w:tcBorders>
              <w:top w:val="nil"/>
              <w:left w:val="nil"/>
              <w:bottom w:val="single" w:sz="4" w:space="0" w:color="auto"/>
              <w:right w:val="single" w:sz="4" w:space="0" w:color="auto"/>
            </w:tcBorders>
            <w:shd w:val="clear" w:color="auto" w:fill="auto"/>
            <w:hideMark/>
          </w:tcPr>
          <w:p w14:paraId="43F36E69" w14:textId="77777777" w:rsidR="004A5642" w:rsidRPr="005C392D" w:rsidRDefault="004A5642" w:rsidP="00FC7688">
            <w:pPr>
              <w:pStyle w:val="Geenafstand"/>
              <w:rPr>
                <w:rFonts w:eastAsia="Times New Roman"/>
                <w:lang w:eastAsia="nl-NL"/>
              </w:rPr>
            </w:pPr>
            <w:proofErr w:type="spellStart"/>
            <w:r w:rsidRPr="005C392D">
              <w:rPr>
                <w:rFonts w:eastAsia="Times New Roman"/>
                <w:lang w:eastAsia="nl-NL"/>
              </w:rPr>
              <w:t>Spendanalyse</w:t>
            </w:r>
            <w:proofErr w:type="spellEnd"/>
            <w:r w:rsidRPr="005C392D">
              <w:rPr>
                <w:rFonts w:eastAsia="Times New Roman"/>
                <w:lang w:eastAsia="nl-NL"/>
              </w:rPr>
              <w:t>.</w:t>
            </w:r>
          </w:p>
          <w:p w14:paraId="6CDF9A11" w14:textId="55F3EA0A" w:rsidR="004A5642" w:rsidRPr="005C392D" w:rsidRDefault="004A5642" w:rsidP="00FC7688">
            <w:pPr>
              <w:pStyle w:val="Geenafstand"/>
              <w:rPr>
                <w:rFonts w:eastAsia="Times New Roman"/>
                <w:lang w:eastAsia="nl-NL"/>
              </w:rPr>
            </w:pPr>
            <w:r w:rsidRPr="005C392D">
              <w:rPr>
                <w:rFonts w:eastAsia="Times New Roman"/>
                <w:lang w:eastAsia="nl-NL"/>
              </w:rPr>
              <w:t>T</w:t>
            </w:r>
            <w:r w:rsidR="6AEECA44" w:rsidRPr="005C392D">
              <w:rPr>
                <w:rFonts w:eastAsia="Times New Roman"/>
                <w:lang w:eastAsia="nl-NL"/>
              </w:rPr>
              <w:t>ijdschrijven</w:t>
            </w:r>
          </w:p>
        </w:tc>
      </w:tr>
      <w:tr w:rsidR="004A5642" w:rsidRPr="005C392D" w14:paraId="2617601F" w14:textId="77777777" w:rsidTr="006635BB">
        <w:trPr>
          <w:trHeight w:val="570"/>
        </w:trPr>
        <w:tc>
          <w:tcPr>
            <w:tcW w:w="870" w:type="dxa"/>
            <w:tcBorders>
              <w:top w:val="nil"/>
              <w:left w:val="single" w:sz="4" w:space="0" w:color="auto"/>
              <w:bottom w:val="single" w:sz="4" w:space="0" w:color="auto"/>
              <w:right w:val="single" w:sz="4" w:space="0" w:color="auto"/>
            </w:tcBorders>
            <w:shd w:val="clear" w:color="auto" w:fill="auto"/>
            <w:hideMark/>
          </w:tcPr>
          <w:p w14:paraId="346C4554" w14:textId="77777777" w:rsidR="004A5642" w:rsidRPr="005C392D" w:rsidRDefault="004A5642" w:rsidP="00FC7688">
            <w:pPr>
              <w:pStyle w:val="Geenafstand"/>
              <w:rPr>
                <w:rFonts w:eastAsia="Times New Roman"/>
                <w:lang w:eastAsia="nl-NL"/>
              </w:rPr>
            </w:pPr>
            <w:r w:rsidRPr="005C392D">
              <w:rPr>
                <w:rFonts w:eastAsia="Times New Roman"/>
                <w:lang w:eastAsia="nl-NL"/>
              </w:rPr>
              <w:t>A.002</w:t>
            </w:r>
          </w:p>
          <w:p w14:paraId="38AC7D62"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4" w:space="0" w:color="auto"/>
              <w:right w:val="single" w:sz="4" w:space="0" w:color="auto"/>
            </w:tcBorders>
            <w:shd w:val="clear" w:color="auto" w:fill="auto"/>
            <w:hideMark/>
          </w:tcPr>
          <w:p w14:paraId="4C52F896" w14:textId="77777777" w:rsidR="004A5642" w:rsidRPr="005C392D" w:rsidRDefault="004A5642" w:rsidP="00FC7688">
            <w:pPr>
              <w:pStyle w:val="Geenafstand"/>
              <w:rPr>
                <w:rFonts w:eastAsia="Times New Roman"/>
                <w:lang w:eastAsia="nl-NL"/>
              </w:rPr>
            </w:pPr>
            <w:r w:rsidRPr="005C392D">
              <w:rPr>
                <w:rFonts w:eastAsia="Times New Roman"/>
                <w:lang w:eastAsia="nl-NL"/>
              </w:rPr>
              <w:t>De applicatie moet in staat zijn om meerdere administraties te kunnen voeren</w:t>
            </w:r>
          </w:p>
        </w:tc>
      </w:tr>
      <w:tr w:rsidR="004A5642" w:rsidRPr="005C392D" w14:paraId="0BE15479" w14:textId="77777777" w:rsidTr="57E5C982">
        <w:trPr>
          <w:trHeight w:val="1451"/>
        </w:trPr>
        <w:tc>
          <w:tcPr>
            <w:tcW w:w="870" w:type="dxa"/>
            <w:tcBorders>
              <w:top w:val="nil"/>
              <w:left w:val="single" w:sz="4" w:space="0" w:color="auto"/>
              <w:bottom w:val="single" w:sz="4" w:space="0" w:color="auto"/>
              <w:right w:val="single" w:sz="4" w:space="0" w:color="auto"/>
            </w:tcBorders>
            <w:shd w:val="clear" w:color="auto" w:fill="auto"/>
            <w:hideMark/>
          </w:tcPr>
          <w:p w14:paraId="69CF3FA1" w14:textId="77777777" w:rsidR="004A5642" w:rsidRPr="005C392D" w:rsidRDefault="004A5642" w:rsidP="00FC7688">
            <w:pPr>
              <w:pStyle w:val="Geenafstand"/>
              <w:rPr>
                <w:rFonts w:eastAsia="Times New Roman"/>
                <w:lang w:eastAsia="nl-NL"/>
              </w:rPr>
            </w:pPr>
            <w:r w:rsidRPr="005C392D">
              <w:rPr>
                <w:rFonts w:eastAsia="Times New Roman"/>
                <w:lang w:eastAsia="nl-NL"/>
              </w:rPr>
              <w:t>A.003</w:t>
            </w:r>
          </w:p>
          <w:p w14:paraId="4EC8F06F"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4" w:space="0" w:color="auto"/>
              <w:right w:val="single" w:sz="4" w:space="0" w:color="auto"/>
            </w:tcBorders>
            <w:shd w:val="clear" w:color="auto" w:fill="auto"/>
            <w:hideMark/>
          </w:tcPr>
          <w:p w14:paraId="0DBCB036" w14:textId="77777777" w:rsidR="004A5642" w:rsidRPr="005C392D" w:rsidRDefault="004A5642" w:rsidP="00FC7688">
            <w:pPr>
              <w:pStyle w:val="Geenafstand"/>
              <w:rPr>
                <w:rFonts w:eastAsia="Times New Roman"/>
                <w:lang w:eastAsia="nl-NL"/>
              </w:rPr>
            </w:pPr>
            <w:r w:rsidRPr="005C392D">
              <w:rPr>
                <w:rFonts w:eastAsia="Times New Roman"/>
                <w:lang w:eastAsia="nl-NL"/>
              </w:rPr>
              <w:t>Uw applicatie voldoet nu en gedurende de looptijd van het contract aan eisen die worden gesteld op grond van de volgende wettelijke kaders, zoals:</w:t>
            </w:r>
          </w:p>
          <w:p w14:paraId="1AC0D1F3" w14:textId="77777777" w:rsidR="004A5642" w:rsidRPr="005C392D" w:rsidRDefault="004A5642" w:rsidP="00FC7688">
            <w:pPr>
              <w:pStyle w:val="Geenafstand"/>
              <w:numPr>
                <w:ilvl w:val="0"/>
                <w:numId w:val="13"/>
              </w:numPr>
              <w:rPr>
                <w:rFonts w:eastAsia="Times New Roman"/>
                <w:lang w:eastAsia="nl-NL"/>
              </w:rPr>
            </w:pPr>
            <w:r w:rsidRPr="005C392D">
              <w:rPr>
                <w:rFonts w:eastAsia="Times New Roman"/>
                <w:lang w:eastAsia="nl-NL"/>
              </w:rPr>
              <w:t>Richtlijnen van de BBV (Besluit Begroting en Verantwoording)</w:t>
            </w:r>
          </w:p>
          <w:p w14:paraId="724311F2" w14:textId="77777777" w:rsidR="004A5642" w:rsidRPr="005C392D" w:rsidRDefault="004A5642" w:rsidP="00FC7688">
            <w:pPr>
              <w:pStyle w:val="Geenafstand"/>
              <w:numPr>
                <w:ilvl w:val="0"/>
                <w:numId w:val="13"/>
              </w:numPr>
              <w:rPr>
                <w:rFonts w:eastAsia="Times New Roman"/>
                <w:lang w:eastAsia="nl-NL"/>
              </w:rPr>
            </w:pPr>
            <w:r w:rsidRPr="005C392D">
              <w:rPr>
                <w:rFonts w:eastAsia="Times New Roman"/>
                <w:lang w:eastAsia="nl-NL"/>
              </w:rPr>
              <w:t>Gestelde eisen van het CBS - IV3/I4all</w:t>
            </w:r>
          </w:p>
          <w:p w14:paraId="1214535F" w14:textId="77777777" w:rsidR="004A5642" w:rsidRPr="005C392D" w:rsidRDefault="004A5642" w:rsidP="00FC7688">
            <w:pPr>
              <w:pStyle w:val="Geenafstand"/>
              <w:numPr>
                <w:ilvl w:val="0"/>
                <w:numId w:val="13"/>
              </w:numPr>
              <w:rPr>
                <w:rFonts w:eastAsia="Times New Roman"/>
                <w:lang w:eastAsia="nl-NL"/>
              </w:rPr>
            </w:pPr>
            <w:r w:rsidRPr="005C392D">
              <w:rPr>
                <w:rFonts w:eastAsia="Times New Roman"/>
                <w:lang w:eastAsia="nl-NL"/>
              </w:rPr>
              <w:t xml:space="preserve">Fiscale regelgeving </w:t>
            </w:r>
          </w:p>
          <w:p w14:paraId="30CF3110" w14:textId="77777777" w:rsidR="004A5642" w:rsidRPr="005C392D" w:rsidRDefault="004A5642" w:rsidP="00FC7688">
            <w:pPr>
              <w:pStyle w:val="Geenafstand"/>
              <w:numPr>
                <w:ilvl w:val="0"/>
                <w:numId w:val="13"/>
              </w:numPr>
              <w:rPr>
                <w:rFonts w:eastAsia="Times New Roman"/>
                <w:lang w:eastAsia="nl-NL"/>
              </w:rPr>
            </w:pPr>
            <w:r w:rsidRPr="005C392D">
              <w:rPr>
                <w:rFonts w:eastAsia="Times New Roman"/>
                <w:lang w:eastAsia="nl-NL"/>
              </w:rPr>
              <w:t>Archiefwet</w:t>
            </w:r>
          </w:p>
          <w:p w14:paraId="179A0C94" w14:textId="77777777" w:rsidR="004A5642" w:rsidRPr="005C392D" w:rsidRDefault="004A5642" w:rsidP="00FC7688">
            <w:pPr>
              <w:pStyle w:val="Geenafstand"/>
              <w:numPr>
                <w:ilvl w:val="0"/>
                <w:numId w:val="13"/>
              </w:numPr>
              <w:rPr>
                <w:rFonts w:eastAsia="Times New Roman"/>
                <w:lang w:eastAsia="nl-NL"/>
              </w:rPr>
            </w:pPr>
            <w:r w:rsidRPr="005C392D">
              <w:rPr>
                <w:rFonts w:eastAsia="Times New Roman"/>
                <w:lang w:eastAsia="nl-NL"/>
              </w:rPr>
              <w:t>AVG &amp; BIO (baseline informatiebeveiliging)</w:t>
            </w:r>
          </w:p>
        </w:tc>
      </w:tr>
      <w:tr w:rsidR="004A5642" w:rsidRPr="005C392D" w14:paraId="10600CB5" w14:textId="77777777" w:rsidTr="57E5C982">
        <w:trPr>
          <w:trHeight w:val="1035"/>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5E725D1A" w14:textId="77777777" w:rsidR="004A5642" w:rsidRPr="005C392D" w:rsidRDefault="004A5642" w:rsidP="00FC7688">
            <w:pPr>
              <w:pStyle w:val="Geenafstand"/>
              <w:rPr>
                <w:rFonts w:eastAsia="Times New Roman"/>
                <w:lang w:eastAsia="nl-NL"/>
              </w:rPr>
            </w:pPr>
            <w:r w:rsidRPr="005C392D">
              <w:rPr>
                <w:rFonts w:eastAsia="Times New Roman"/>
                <w:lang w:eastAsia="nl-NL"/>
              </w:rPr>
              <w:t>A.004</w:t>
            </w:r>
          </w:p>
          <w:p w14:paraId="646AA2A8"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8" w:space="0" w:color="auto"/>
              <w:right w:val="single" w:sz="8" w:space="0" w:color="auto"/>
            </w:tcBorders>
            <w:shd w:val="clear" w:color="auto" w:fill="auto"/>
            <w:hideMark/>
          </w:tcPr>
          <w:p w14:paraId="69EEFCAB" w14:textId="77777777" w:rsidR="004A5642" w:rsidRPr="005C392D" w:rsidRDefault="004A5642" w:rsidP="00FC7688">
            <w:pPr>
              <w:pStyle w:val="Geenafstand"/>
              <w:rPr>
                <w:rFonts w:eastAsia="Times New Roman"/>
                <w:lang w:eastAsia="nl-NL"/>
              </w:rPr>
            </w:pPr>
            <w:r w:rsidRPr="005C392D">
              <w:rPr>
                <w:rFonts w:eastAsia="Times New Roman"/>
                <w:lang w:eastAsia="nl-NL"/>
              </w:rPr>
              <w:t>Alle rapportages en documenten die voortvloeien uit wettelijke verplichtingen zijn aanwezig en worden bij verandering van de regelgeving "binnen maximaal 8 weken na bekendmaking zonder kosten beschikbaar" aangepast, zodat de aanpassing afhankelijk van de impact minimaal vier weken voordat de veranderende regelgeving ingaat ter beschikking is.</w:t>
            </w:r>
          </w:p>
        </w:tc>
      </w:tr>
      <w:tr w:rsidR="004A5642" w:rsidRPr="005C392D" w14:paraId="3F6ADDBE" w14:textId="77777777" w:rsidTr="57E5C982">
        <w:trPr>
          <w:trHeight w:val="525"/>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4FD43466" w14:textId="77777777" w:rsidR="004A5642" w:rsidRPr="005C392D" w:rsidRDefault="004A5642" w:rsidP="00FC7688">
            <w:pPr>
              <w:pStyle w:val="Geenafstand"/>
              <w:rPr>
                <w:rFonts w:eastAsia="Times New Roman"/>
                <w:lang w:eastAsia="nl-NL"/>
              </w:rPr>
            </w:pPr>
            <w:r w:rsidRPr="005C392D">
              <w:rPr>
                <w:rFonts w:eastAsia="Times New Roman"/>
                <w:lang w:eastAsia="nl-NL"/>
              </w:rPr>
              <w:t>A.005</w:t>
            </w:r>
          </w:p>
          <w:p w14:paraId="1AEB132F"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8" w:space="0" w:color="auto"/>
              <w:right w:val="single" w:sz="8" w:space="0" w:color="auto"/>
            </w:tcBorders>
            <w:shd w:val="clear" w:color="auto" w:fill="auto"/>
            <w:hideMark/>
          </w:tcPr>
          <w:p w14:paraId="474BBBA7" w14:textId="77777777" w:rsidR="004A5642" w:rsidRPr="005C392D" w:rsidRDefault="004A5642" w:rsidP="00FC7688">
            <w:pPr>
              <w:pStyle w:val="Geenafstand"/>
              <w:rPr>
                <w:rFonts w:eastAsia="Times New Roman"/>
                <w:lang w:eastAsia="nl-NL"/>
              </w:rPr>
            </w:pPr>
            <w:r w:rsidRPr="005C392D">
              <w:rPr>
                <w:rFonts w:eastAsia="Times New Roman"/>
                <w:lang w:eastAsia="nl-NL"/>
              </w:rPr>
              <w:t>Het eigenaarschap van alle gegevens die worden geregistreerd en opgeslagen middels de applicatie ligt te allen tijde en ongeconditioneerd bij de opdrachtgever.</w:t>
            </w:r>
          </w:p>
        </w:tc>
      </w:tr>
      <w:tr w:rsidR="004A5642" w:rsidRPr="005C392D" w14:paraId="2CA4F4F2" w14:textId="77777777" w:rsidTr="57E5C982">
        <w:trPr>
          <w:trHeight w:val="270"/>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01C9A755" w14:textId="77777777" w:rsidR="004A5642" w:rsidRPr="005C392D" w:rsidRDefault="004A5642" w:rsidP="00FC7688">
            <w:pPr>
              <w:pStyle w:val="Geenafstand"/>
              <w:rPr>
                <w:rFonts w:eastAsia="Times New Roman"/>
                <w:lang w:eastAsia="nl-NL"/>
              </w:rPr>
            </w:pPr>
            <w:r w:rsidRPr="005C392D">
              <w:rPr>
                <w:rFonts w:eastAsia="Times New Roman"/>
                <w:lang w:eastAsia="nl-NL"/>
              </w:rPr>
              <w:lastRenderedPageBreak/>
              <w:t>A.006</w:t>
            </w:r>
          </w:p>
          <w:p w14:paraId="30250B2C"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8" w:space="0" w:color="auto"/>
              <w:right w:val="single" w:sz="8" w:space="0" w:color="auto"/>
            </w:tcBorders>
            <w:shd w:val="clear" w:color="auto" w:fill="auto"/>
            <w:hideMark/>
          </w:tcPr>
          <w:p w14:paraId="182A5FAB" w14:textId="77777777" w:rsidR="004A5642" w:rsidRPr="005C392D" w:rsidRDefault="004A5642" w:rsidP="00FC7688">
            <w:pPr>
              <w:pStyle w:val="Geenafstand"/>
              <w:rPr>
                <w:rFonts w:eastAsia="Times New Roman"/>
                <w:lang w:eastAsia="nl-NL"/>
              </w:rPr>
            </w:pPr>
            <w:r w:rsidRPr="005C392D">
              <w:rPr>
                <w:rFonts w:eastAsia="Times New Roman"/>
                <w:lang w:eastAsia="nl-NL"/>
              </w:rPr>
              <w:t>De gebruikersinterface van het systeem is Nederlandstalig.</w:t>
            </w:r>
          </w:p>
        </w:tc>
      </w:tr>
      <w:tr w:rsidR="004A5642" w:rsidRPr="005C392D" w14:paraId="5953C90D" w14:textId="77777777" w:rsidTr="57E5C982">
        <w:trPr>
          <w:trHeight w:val="525"/>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4F55A8E0" w14:textId="77777777" w:rsidR="004A5642" w:rsidRPr="005C392D" w:rsidRDefault="004A5642" w:rsidP="00FC7688">
            <w:pPr>
              <w:pStyle w:val="Geenafstand"/>
              <w:rPr>
                <w:rFonts w:eastAsia="Times New Roman"/>
                <w:lang w:eastAsia="nl-NL"/>
              </w:rPr>
            </w:pPr>
            <w:r w:rsidRPr="005C392D">
              <w:rPr>
                <w:rFonts w:eastAsia="Times New Roman"/>
                <w:lang w:eastAsia="nl-NL"/>
              </w:rPr>
              <w:t>A.007</w:t>
            </w:r>
          </w:p>
          <w:p w14:paraId="243C85B9"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8" w:space="0" w:color="auto"/>
              <w:right w:val="single" w:sz="8" w:space="0" w:color="auto"/>
            </w:tcBorders>
            <w:shd w:val="clear" w:color="auto" w:fill="auto"/>
            <w:hideMark/>
          </w:tcPr>
          <w:p w14:paraId="40E2D6B6" w14:textId="77777777" w:rsidR="004A5642" w:rsidRPr="005C392D" w:rsidRDefault="004A5642" w:rsidP="00FC7688">
            <w:pPr>
              <w:pStyle w:val="Geenafstand"/>
              <w:rPr>
                <w:rFonts w:eastAsia="Times New Roman"/>
                <w:lang w:eastAsia="nl-NL"/>
              </w:rPr>
            </w:pPr>
            <w:r w:rsidRPr="005C392D">
              <w:rPr>
                <w:rFonts w:eastAsia="Times New Roman"/>
                <w:lang w:eastAsia="nl-NL"/>
              </w:rPr>
              <w:t>Het moet mogelijk zijn door te zoomen vanuit het hoogste telniveau naar het laagste boekingsniveau en eventueel onderliggende documenten.</w:t>
            </w:r>
          </w:p>
        </w:tc>
      </w:tr>
      <w:tr w:rsidR="004A5642" w:rsidRPr="005C392D" w14:paraId="78A4BA39" w14:textId="77777777" w:rsidTr="006635BB">
        <w:trPr>
          <w:trHeight w:val="750"/>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7E54D5C1" w14:textId="77777777" w:rsidR="004A5642" w:rsidRPr="005C392D" w:rsidRDefault="004A5642" w:rsidP="00FC7688">
            <w:pPr>
              <w:pStyle w:val="Geenafstand"/>
              <w:rPr>
                <w:rFonts w:eastAsia="Times New Roman"/>
                <w:lang w:eastAsia="nl-NL"/>
              </w:rPr>
            </w:pPr>
            <w:r w:rsidRPr="005C392D">
              <w:rPr>
                <w:rFonts w:eastAsia="Times New Roman"/>
                <w:lang w:eastAsia="nl-NL"/>
              </w:rPr>
              <w:t>A.008</w:t>
            </w:r>
          </w:p>
          <w:p w14:paraId="17994BBF" w14:textId="77777777" w:rsidR="004A5642" w:rsidRPr="005C392D" w:rsidRDefault="004A5642" w:rsidP="00FC7688">
            <w:pPr>
              <w:pStyle w:val="Geenafstand"/>
              <w:rPr>
                <w:rFonts w:eastAsia="Times New Roman"/>
                <w:lang w:eastAsia="nl-NL"/>
              </w:rPr>
            </w:pPr>
          </w:p>
        </w:tc>
        <w:tc>
          <w:tcPr>
            <w:tcW w:w="8339" w:type="dxa"/>
            <w:tcBorders>
              <w:top w:val="nil"/>
              <w:left w:val="nil"/>
              <w:bottom w:val="single" w:sz="4" w:space="0" w:color="auto"/>
              <w:right w:val="single" w:sz="8" w:space="0" w:color="auto"/>
            </w:tcBorders>
            <w:shd w:val="clear" w:color="auto" w:fill="auto"/>
            <w:hideMark/>
          </w:tcPr>
          <w:p w14:paraId="6EFB90F6" w14:textId="77777777" w:rsidR="004A5642" w:rsidRPr="005C392D" w:rsidRDefault="004A5642" w:rsidP="00FC7688">
            <w:pPr>
              <w:pStyle w:val="Geenafstand"/>
              <w:rPr>
                <w:rFonts w:eastAsia="Times New Roman"/>
                <w:lang w:eastAsia="nl-NL"/>
              </w:rPr>
            </w:pPr>
            <w:r w:rsidRPr="005C392D">
              <w:rPr>
                <w:rFonts w:eastAsia="Times New Roman"/>
                <w:lang w:eastAsia="nl-NL"/>
              </w:rPr>
              <w:t>Het pakket voldoet aan de mogelijkheid voor automatische aangifte IV3/I4ALL aan het CBS.</w:t>
            </w:r>
          </w:p>
          <w:p w14:paraId="43F51E82" w14:textId="77777777" w:rsidR="004A5642" w:rsidRPr="005C392D" w:rsidRDefault="004A5642" w:rsidP="00FC7688">
            <w:pPr>
              <w:pStyle w:val="Geenafstand"/>
              <w:rPr>
                <w:rFonts w:eastAsia="Times New Roman"/>
                <w:lang w:eastAsia="nl-NL"/>
              </w:rPr>
            </w:pPr>
          </w:p>
          <w:p w14:paraId="2DA045DB" w14:textId="77777777" w:rsidR="004A5642" w:rsidRPr="005C392D" w:rsidRDefault="004A5642" w:rsidP="00FC7688">
            <w:pPr>
              <w:pStyle w:val="Geenafstand"/>
              <w:rPr>
                <w:rFonts w:eastAsia="Times New Roman"/>
                <w:lang w:eastAsia="nl-NL"/>
              </w:rPr>
            </w:pPr>
          </w:p>
        </w:tc>
      </w:tr>
      <w:tr w:rsidR="004A5642" w:rsidRPr="005C392D" w14:paraId="15046396" w14:textId="77777777" w:rsidTr="57E5C982">
        <w:trPr>
          <w:trHeight w:val="405"/>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62890A7A" w14:textId="77777777" w:rsidR="004A5642" w:rsidRPr="005C392D" w:rsidRDefault="004A5642" w:rsidP="00FC7688">
            <w:pPr>
              <w:pStyle w:val="Geenafstand"/>
              <w:rPr>
                <w:rFonts w:eastAsia="Times New Roman"/>
                <w:lang w:eastAsia="nl-NL"/>
              </w:rPr>
            </w:pPr>
            <w:r w:rsidRPr="005C392D">
              <w:rPr>
                <w:rFonts w:eastAsia="Times New Roman"/>
                <w:lang w:eastAsia="nl-NL"/>
              </w:rPr>
              <w:t>A.009</w:t>
            </w:r>
          </w:p>
        </w:tc>
        <w:tc>
          <w:tcPr>
            <w:tcW w:w="8339" w:type="dxa"/>
            <w:tcBorders>
              <w:top w:val="single" w:sz="4" w:space="0" w:color="auto"/>
              <w:left w:val="nil"/>
              <w:bottom w:val="single" w:sz="4" w:space="0" w:color="auto"/>
              <w:right w:val="single" w:sz="4" w:space="0" w:color="auto"/>
            </w:tcBorders>
            <w:shd w:val="clear" w:color="auto" w:fill="auto"/>
            <w:hideMark/>
          </w:tcPr>
          <w:p w14:paraId="3E63C835"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De opdrachtnemer voldoet volledig aan alle landelijk wet- en regelgeving (waaronder BBV, AVG, archiefwet en fiscale wetgeving) en ISO 27001 (of een vergelijkbare kwaliteitsstandaard) en kan dit aantonen door een rapport van een interne of externe auditor of een certificaat te overleggen aan de opdrachtgever. Dit impliceert de implementatie van IT-Beheerprocessen, zoals incidentmanagement, changemanagement en service-asset- en </w:t>
            </w:r>
            <w:proofErr w:type="spellStart"/>
            <w:r w:rsidRPr="005C392D">
              <w:rPr>
                <w:rFonts w:eastAsia="Times New Roman"/>
                <w:lang w:eastAsia="nl-NL"/>
              </w:rPr>
              <w:t>configuration</w:t>
            </w:r>
            <w:proofErr w:type="spellEnd"/>
            <w:r w:rsidRPr="005C392D">
              <w:rPr>
                <w:rFonts w:eastAsia="Times New Roman"/>
                <w:lang w:eastAsia="nl-NL"/>
              </w:rPr>
              <w:t xml:space="preserve">-management, die deel uitmaken van de ITIL-best </w:t>
            </w:r>
            <w:proofErr w:type="spellStart"/>
            <w:r w:rsidRPr="005C392D">
              <w:rPr>
                <w:rFonts w:eastAsia="Times New Roman"/>
                <w:lang w:eastAsia="nl-NL"/>
              </w:rPr>
              <w:t>practices</w:t>
            </w:r>
            <w:proofErr w:type="spellEnd"/>
            <w:r w:rsidRPr="005C392D">
              <w:rPr>
                <w:rFonts w:eastAsia="Times New Roman"/>
                <w:lang w:eastAsia="nl-NL"/>
              </w:rPr>
              <w:t xml:space="preserve">; De opdrachtnemer kan via onafhankelijke </w:t>
            </w:r>
            <w:proofErr w:type="spellStart"/>
            <w:r w:rsidRPr="005C392D">
              <w:rPr>
                <w:rFonts w:eastAsia="Times New Roman"/>
                <w:lang w:eastAsia="nl-NL"/>
              </w:rPr>
              <w:t>auditing</w:t>
            </w:r>
            <w:proofErr w:type="spellEnd"/>
            <w:r w:rsidRPr="005C392D">
              <w:rPr>
                <w:rFonts w:eastAsia="Times New Roman"/>
                <w:lang w:eastAsia="nl-NL"/>
              </w:rPr>
              <w:t xml:space="preserve"> (bij voorkeur middels een ISAE 3402 type 2 verklaring) aantonen dat in de praktijk ook gewerkt wordt zoals beschreven in de processen. Opdrachtgever heeft te allen tijde recht op informatie over eventuele gebreken en daaropvolgende herstelacties die uit deze onafhankelijke audits naar voren komen.</w:t>
            </w:r>
            <w:r w:rsidRPr="005C392D">
              <w:br/>
            </w:r>
            <w:r w:rsidRPr="005C392D">
              <w:rPr>
                <w:rFonts w:eastAsia="Times New Roman"/>
                <w:lang w:eastAsia="nl-NL"/>
              </w:rPr>
              <w:t>Bij het ontbreken van een dergelijke auditrapportage en/of certificering door een externe onafhankelijke auditor, heeft de gemeente het recht zelf een audit uit te laten voeren door een onafhankelijke derde partij, indien dit nodig is voor de gemeentelijke externe accountantscontrole of een andere voor de gemeente verplichte audit. De gemeente mag in dat geval de kosten daarvoor verhalen op de opdrachtnemer.</w:t>
            </w:r>
          </w:p>
        </w:tc>
      </w:tr>
      <w:tr w:rsidR="004A5642" w:rsidRPr="005C392D" w14:paraId="0B41611A" w14:textId="77777777" w:rsidTr="57E5C982">
        <w:trPr>
          <w:trHeight w:val="375"/>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646D2C29" w14:textId="77777777" w:rsidR="004A5642" w:rsidRPr="005C392D" w:rsidRDefault="004A5642" w:rsidP="00FC7688">
            <w:pPr>
              <w:pStyle w:val="Geenafstand"/>
              <w:rPr>
                <w:rFonts w:eastAsia="Times New Roman"/>
                <w:lang w:eastAsia="nl-NL"/>
              </w:rPr>
            </w:pPr>
            <w:r w:rsidRPr="005C392D">
              <w:rPr>
                <w:rFonts w:eastAsia="Times New Roman"/>
                <w:lang w:eastAsia="nl-NL"/>
              </w:rPr>
              <w:t>A.010</w:t>
            </w:r>
          </w:p>
        </w:tc>
        <w:tc>
          <w:tcPr>
            <w:tcW w:w="8339" w:type="dxa"/>
            <w:tcBorders>
              <w:top w:val="single" w:sz="4" w:space="0" w:color="auto"/>
              <w:left w:val="nil"/>
              <w:bottom w:val="single" w:sz="8" w:space="0" w:color="auto"/>
              <w:right w:val="single" w:sz="8" w:space="0" w:color="auto"/>
            </w:tcBorders>
            <w:shd w:val="clear" w:color="auto" w:fill="auto"/>
            <w:hideMark/>
          </w:tcPr>
          <w:p w14:paraId="4B44035A" w14:textId="77777777" w:rsidR="004A5642" w:rsidRPr="005C392D" w:rsidRDefault="004A5642" w:rsidP="00FC7688">
            <w:pPr>
              <w:pStyle w:val="Geenafstand"/>
              <w:rPr>
                <w:rFonts w:eastAsia="Times New Roman"/>
                <w:lang w:eastAsia="nl-NL"/>
              </w:rPr>
            </w:pPr>
            <w:r w:rsidRPr="005C392D">
              <w:rPr>
                <w:rFonts w:eastAsia="Times New Roman"/>
                <w:lang w:eastAsia="nl-NL"/>
              </w:rPr>
              <w:t>Het systeem kan omgaan met niet in euro’s vermelde bedragen of met facturen uit de extra communautaire ruimte en kan deze voor de rapportage omrekenen in euro’s.</w:t>
            </w:r>
          </w:p>
        </w:tc>
      </w:tr>
      <w:tr w:rsidR="004A5642" w:rsidRPr="005C392D" w14:paraId="3C76659E" w14:textId="77777777" w:rsidTr="57E5C982">
        <w:trPr>
          <w:trHeight w:val="360"/>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6636C7E8" w14:textId="77777777" w:rsidR="004A5642" w:rsidRPr="005C392D" w:rsidRDefault="004A5642" w:rsidP="00FC7688">
            <w:pPr>
              <w:pStyle w:val="Geenafstand"/>
              <w:rPr>
                <w:rFonts w:eastAsia="Times New Roman"/>
                <w:lang w:eastAsia="nl-NL"/>
              </w:rPr>
            </w:pPr>
            <w:r w:rsidRPr="005C392D">
              <w:rPr>
                <w:rFonts w:eastAsia="Times New Roman"/>
                <w:lang w:eastAsia="nl-NL"/>
              </w:rPr>
              <w:t>A.011</w:t>
            </w:r>
          </w:p>
        </w:tc>
        <w:tc>
          <w:tcPr>
            <w:tcW w:w="8339" w:type="dxa"/>
            <w:tcBorders>
              <w:top w:val="nil"/>
              <w:left w:val="nil"/>
              <w:bottom w:val="single" w:sz="8" w:space="0" w:color="auto"/>
              <w:right w:val="single" w:sz="8" w:space="0" w:color="auto"/>
            </w:tcBorders>
            <w:shd w:val="clear" w:color="auto" w:fill="auto"/>
            <w:hideMark/>
          </w:tcPr>
          <w:p w14:paraId="5EA00897" w14:textId="1B9B45E6" w:rsidR="004A5642" w:rsidRPr="005C392D" w:rsidRDefault="004A5642" w:rsidP="00FC7688">
            <w:pPr>
              <w:pStyle w:val="Geenafstand"/>
              <w:rPr>
                <w:rFonts w:eastAsia="Times New Roman"/>
                <w:lang w:eastAsia="nl-NL"/>
              </w:rPr>
            </w:pPr>
            <w:r w:rsidRPr="005C392D">
              <w:rPr>
                <w:rFonts w:eastAsia="Times New Roman"/>
                <w:lang w:eastAsia="nl-NL"/>
              </w:rPr>
              <w:t>Het systeem dient een zo veel als mogelijk standaardoplossing te zijn. Concreet betekent dit: Alle eisen in dit document dienen standaard onderdeel te zijn van het systeem, en geen maatwerkoplossingen te zijn. Wensen mogen eventueel maatwerkoplossingen zijn, waarbij geldt dat de totale kosten voor maatwerkoplossingen maximaal 5% van de totale kosten voor het systeem mogen zijn.</w:t>
            </w:r>
          </w:p>
        </w:tc>
      </w:tr>
      <w:tr w:rsidR="004A5642" w:rsidRPr="005C392D" w14:paraId="32EE70FC" w14:textId="77777777" w:rsidTr="57E5C982">
        <w:trPr>
          <w:trHeight w:val="360"/>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2525334B" w14:textId="77777777" w:rsidR="004A5642" w:rsidRPr="005C392D" w:rsidRDefault="004A5642" w:rsidP="00FC7688">
            <w:pPr>
              <w:pStyle w:val="Geenafstand"/>
              <w:rPr>
                <w:rFonts w:eastAsia="Times New Roman"/>
                <w:lang w:eastAsia="nl-NL"/>
              </w:rPr>
            </w:pPr>
            <w:r w:rsidRPr="005C392D">
              <w:rPr>
                <w:rFonts w:eastAsia="Times New Roman"/>
                <w:lang w:eastAsia="nl-NL"/>
              </w:rPr>
              <w:t>A.012</w:t>
            </w:r>
          </w:p>
        </w:tc>
        <w:tc>
          <w:tcPr>
            <w:tcW w:w="8339" w:type="dxa"/>
            <w:tcBorders>
              <w:top w:val="nil"/>
              <w:left w:val="nil"/>
              <w:bottom w:val="single" w:sz="4" w:space="0" w:color="auto"/>
              <w:right w:val="single" w:sz="8" w:space="0" w:color="auto"/>
            </w:tcBorders>
            <w:shd w:val="clear" w:color="auto" w:fill="auto"/>
            <w:hideMark/>
          </w:tcPr>
          <w:p w14:paraId="1F2D965F" w14:textId="77777777" w:rsidR="004A5642" w:rsidRPr="005C392D" w:rsidRDefault="004A5642" w:rsidP="00FC7688">
            <w:pPr>
              <w:pStyle w:val="Geenafstand"/>
              <w:rPr>
                <w:rFonts w:eastAsia="Times New Roman"/>
                <w:lang w:eastAsia="nl-NL"/>
              </w:rPr>
            </w:pPr>
            <w:r w:rsidRPr="005C392D">
              <w:rPr>
                <w:rFonts w:eastAsia="Times New Roman"/>
                <w:lang w:eastAsia="nl-NL"/>
              </w:rPr>
              <w:t>Gemeente Gorinchem wil een inschrijver en een product met bewezen referenties bij de lokale en/of Rijksoverheid. U dient dit aan te tonen middels het referentieformulier.</w:t>
            </w:r>
          </w:p>
        </w:tc>
      </w:tr>
      <w:tr w:rsidR="004A5642" w:rsidRPr="005C392D" w14:paraId="227E9783" w14:textId="77777777" w:rsidTr="57E5C982">
        <w:trPr>
          <w:trHeight w:val="435"/>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14:paraId="00714F6A" w14:textId="77777777" w:rsidR="004A5642" w:rsidRPr="005C392D" w:rsidRDefault="004A5642" w:rsidP="00FC7688">
            <w:pPr>
              <w:pStyle w:val="Geenafstand"/>
              <w:rPr>
                <w:rFonts w:eastAsia="Times New Roman"/>
                <w:lang w:eastAsia="nl-NL"/>
              </w:rPr>
            </w:pPr>
            <w:r w:rsidRPr="005C392D">
              <w:rPr>
                <w:rFonts w:eastAsia="Times New Roman"/>
                <w:lang w:eastAsia="nl-NL"/>
              </w:rPr>
              <w:t>A.013</w:t>
            </w:r>
          </w:p>
        </w:tc>
        <w:tc>
          <w:tcPr>
            <w:tcW w:w="8339" w:type="dxa"/>
            <w:tcBorders>
              <w:top w:val="single" w:sz="4" w:space="0" w:color="auto"/>
              <w:left w:val="nil"/>
              <w:bottom w:val="single" w:sz="4" w:space="0" w:color="auto"/>
              <w:right w:val="single" w:sz="4" w:space="0" w:color="auto"/>
            </w:tcBorders>
            <w:shd w:val="clear" w:color="auto" w:fill="auto"/>
            <w:hideMark/>
          </w:tcPr>
          <w:p w14:paraId="16003D26" w14:textId="77777777" w:rsidR="004A5642" w:rsidRPr="005C392D" w:rsidRDefault="004A5642" w:rsidP="00FC7688">
            <w:pPr>
              <w:pStyle w:val="Geenafstand"/>
              <w:rPr>
                <w:rFonts w:eastAsia="Times New Roman"/>
                <w:lang w:eastAsia="nl-NL"/>
              </w:rPr>
            </w:pPr>
            <w:r w:rsidRPr="005C392D">
              <w:rPr>
                <w:rFonts w:eastAsia="Times New Roman"/>
                <w:lang w:eastAsia="nl-NL"/>
              </w:rPr>
              <w:t>De inschrijver verplicht zich tot het verbeteren/vernieuwen/bijhouden van het systeem naar aanleiding van nieuwe of gewijzigde wetgeving, en daarvoor geen extra kosten in rekening te brengen, tenzij anders overeengekomen.</w:t>
            </w:r>
          </w:p>
          <w:p w14:paraId="223691A8" w14:textId="77777777" w:rsidR="004A5642" w:rsidRPr="005C392D" w:rsidRDefault="004A5642" w:rsidP="00FC7688">
            <w:pPr>
              <w:pStyle w:val="Geenafstand"/>
              <w:rPr>
                <w:rFonts w:eastAsia="Times New Roman"/>
                <w:lang w:eastAsia="nl-NL"/>
              </w:rPr>
            </w:pPr>
          </w:p>
        </w:tc>
      </w:tr>
      <w:tr w:rsidR="002A3FA3" w:rsidRPr="005C392D" w14:paraId="70C0A09B" w14:textId="77777777" w:rsidTr="57E5C982">
        <w:trPr>
          <w:trHeight w:val="435"/>
        </w:trPr>
        <w:tc>
          <w:tcPr>
            <w:tcW w:w="870" w:type="dxa"/>
            <w:tcBorders>
              <w:top w:val="single" w:sz="4" w:space="0" w:color="auto"/>
              <w:left w:val="single" w:sz="4" w:space="0" w:color="auto"/>
              <w:bottom w:val="single" w:sz="4" w:space="0" w:color="auto"/>
              <w:right w:val="single" w:sz="4" w:space="0" w:color="auto"/>
            </w:tcBorders>
            <w:shd w:val="clear" w:color="auto" w:fill="auto"/>
          </w:tcPr>
          <w:p w14:paraId="616D3983" w14:textId="28BC3F95" w:rsidR="002A3FA3" w:rsidRPr="005C392D" w:rsidRDefault="002A3FA3" w:rsidP="00FC7688">
            <w:pPr>
              <w:pStyle w:val="Geenafstand"/>
              <w:rPr>
                <w:rFonts w:eastAsia="Times New Roman"/>
                <w:lang w:eastAsia="nl-NL"/>
              </w:rPr>
            </w:pPr>
            <w:r w:rsidRPr="005C392D">
              <w:rPr>
                <w:rFonts w:eastAsia="Times New Roman"/>
                <w:lang w:eastAsia="nl-NL"/>
              </w:rPr>
              <w:t>A.014</w:t>
            </w:r>
          </w:p>
        </w:tc>
        <w:tc>
          <w:tcPr>
            <w:tcW w:w="8339" w:type="dxa"/>
            <w:tcBorders>
              <w:top w:val="single" w:sz="4" w:space="0" w:color="auto"/>
              <w:left w:val="nil"/>
              <w:bottom w:val="single" w:sz="4" w:space="0" w:color="auto"/>
              <w:right w:val="single" w:sz="4" w:space="0" w:color="auto"/>
            </w:tcBorders>
            <w:shd w:val="clear" w:color="auto" w:fill="auto"/>
          </w:tcPr>
          <w:p w14:paraId="36442EB5" w14:textId="0F5F24BD" w:rsidR="002A3FA3" w:rsidRPr="005C392D" w:rsidRDefault="00FC7431" w:rsidP="00FC7688">
            <w:pPr>
              <w:pStyle w:val="Geenafstand"/>
              <w:rPr>
                <w:rFonts w:eastAsia="Times New Roman"/>
                <w:lang w:eastAsia="nl-NL"/>
              </w:rPr>
            </w:pPr>
            <w:r w:rsidRPr="005C392D">
              <w:rPr>
                <w:rFonts w:eastAsia="Times New Roman"/>
              </w:rPr>
              <w:t>De Opdrachtgever verstrekt, als verwerkingsverantwoordelijke in de zin van de Algemene verordening gegevensbescherming (AVG), persoonsgegevens aan de Opdrachtnemer. Hiervoor zal de Opdrachtnemer een Verwerkersovereenkomst met de Opdrachtgever afsluiten (conform bijlage X),</w:t>
            </w:r>
          </w:p>
        </w:tc>
      </w:tr>
      <w:tr w:rsidR="00BD743C" w:rsidRPr="005C392D" w14:paraId="287A3572" w14:textId="77777777" w:rsidTr="57E5C982">
        <w:trPr>
          <w:trHeight w:val="435"/>
        </w:trPr>
        <w:tc>
          <w:tcPr>
            <w:tcW w:w="870" w:type="dxa"/>
            <w:tcBorders>
              <w:top w:val="single" w:sz="4" w:space="0" w:color="auto"/>
              <w:left w:val="single" w:sz="4" w:space="0" w:color="auto"/>
              <w:bottom w:val="single" w:sz="4" w:space="0" w:color="auto"/>
              <w:right w:val="single" w:sz="4" w:space="0" w:color="auto"/>
            </w:tcBorders>
            <w:shd w:val="clear" w:color="auto" w:fill="auto"/>
          </w:tcPr>
          <w:p w14:paraId="56C0C0A2" w14:textId="6AF57C88" w:rsidR="00BD743C" w:rsidRPr="005C392D" w:rsidRDefault="00BD743C" w:rsidP="00FC7688">
            <w:pPr>
              <w:pStyle w:val="Geenafstand"/>
              <w:rPr>
                <w:rFonts w:eastAsia="Times New Roman"/>
                <w:lang w:eastAsia="nl-NL"/>
              </w:rPr>
            </w:pPr>
            <w:r>
              <w:rPr>
                <w:rFonts w:eastAsia="Times New Roman"/>
                <w:lang w:eastAsia="nl-NL"/>
              </w:rPr>
              <w:t>A.015</w:t>
            </w:r>
          </w:p>
        </w:tc>
        <w:tc>
          <w:tcPr>
            <w:tcW w:w="8339" w:type="dxa"/>
            <w:tcBorders>
              <w:top w:val="single" w:sz="4" w:space="0" w:color="auto"/>
              <w:left w:val="nil"/>
              <w:bottom w:val="single" w:sz="4" w:space="0" w:color="auto"/>
              <w:right w:val="single" w:sz="4" w:space="0" w:color="auto"/>
            </w:tcBorders>
            <w:shd w:val="clear" w:color="auto" w:fill="auto"/>
          </w:tcPr>
          <w:p w14:paraId="3BAAF4B2" w14:textId="046E7207" w:rsidR="00BD743C" w:rsidRPr="005C392D" w:rsidRDefault="00BD743C" w:rsidP="00FC7688">
            <w:pPr>
              <w:pStyle w:val="Geenafstand"/>
              <w:rPr>
                <w:rFonts w:eastAsia="Times New Roman"/>
              </w:rPr>
            </w:pPr>
            <w:r w:rsidRPr="00EC5EBB">
              <w:rPr>
                <w:rFonts w:eastAsia="Times New Roman"/>
                <w:color w:val="000000"/>
                <w:lang w:eastAsia="ar-SA"/>
              </w:rPr>
              <w:t xml:space="preserve">Voor deze opdracht is het </w:t>
            </w:r>
            <w:proofErr w:type="spellStart"/>
            <w:r w:rsidRPr="00EC5EBB">
              <w:rPr>
                <w:rFonts w:eastAsia="Times New Roman"/>
                <w:color w:val="000000"/>
                <w:lang w:eastAsia="ar-SA"/>
              </w:rPr>
              <w:t>Social</w:t>
            </w:r>
            <w:proofErr w:type="spellEnd"/>
            <w:r w:rsidRPr="00EC5EBB">
              <w:rPr>
                <w:rFonts w:eastAsia="Times New Roman"/>
                <w:color w:val="000000"/>
                <w:lang w:eastAsia="ar-SA"/>
              </w:rPr>
              <w:t xml:space="preserve"> Returnpercentage vastgesteld op </w:t>
            </w:r>
            <w:r w:rsidR="00EC5EBB" w:rsidRPr="00EC5EBB">
              <w:rPr>
                <w:rFonts w:eastAsia="Times New Roman"/>
                <w:color w:val="000000"/>
                <w:lang w:eastAsia="ar-SA"/>
              </w:rPr>
              <w:t>1%</w:t>
            </w:r>
            <w:r w:rsidRPr="00EC5EBB">
              <w:rPr>
                <w:rFonts w:eastAsia="Times New Roman"/>
                <w:color w:val="000000"/>
                <w:lang w:eastAsia="ar-SA"/>
              </w:rPr>
              <w:t xml:space="preserve"> van de aanneemsom. De bepalingen </w:t>
            </w:r>
            <w:proofErr w:type="spellStart"/>
            <w:r w:rsidRPr="00EC5EBB">
              <w:rPr>
                <w:rFonts w:eastAsia="Times New Roman"/>
                <w:color w:val="000000"/>
                <w:lang w:eastAsia="ar-SA"/>
              </w:rPr>
              <w:t>Social</w:t>
            </w:r>
            <w:proofErr w:type="spellEnd"/>
            <w:r w:rsidRPr="00EC5EBB">
              <w:rPr>
                <w:rFonts w:eastAsia="Times New Roman"/>
                <w:color w:val="000000"/>
                <w:lang w:eastAsia="ar-SA"/>
              </w:rPr>
              <w:t xml:space="preserve"> Return zijn als </w:t>
            </w:r>
            <w:r w:rsidRPr="00EC5EBB">
              <w:rPr>
                <w:rFonts w:eastAsia="Times New Roman"/>
                <w:b/>
                <w:color w:val="000000"/>
                <w:lang w:eastAsia="ar-SA"/>
              </w:rPr>
              <w:t xml:space="preserve">bijlage </w:t>
            </w:r>
            <w:r w:rsidR="00EC5EBB" w:rsidRPr="00EC5EBB">
              <w:rPr>
                <w:rFonts w:eastAsia="Times New Roman"/>
                <w:b/>
                <w:color w:val="000000"/>
                <w:lang w:eastAsia="ar-SA"/>
              </w:rPr>
              <w:t>5</w:t>
            </w:r>
            <w:r w:rsidRPr="00EC5EBB">
              <w:rPr>
                <w:rFonts w:eastAsia="Times New Roman"/>
                <w:color w:val="000000"/>
                <w:lang w:eastAsia="ar-SA"/>
              </w:rPr>
              <w:t xml:space="preserve"> toegevoegd</w:t>
            </w:r>
          </w:p>
        </w:tc>
      </w:tr>
    </w:tbl>
    <w:p w14:paraId="538CD112" w14:textId="77777777" w:rsidR="004A5642" w:rsidRPr="005C392D" w:rsidRDefault="004A5642" w:rsidP="004A5642"/>
    <w:tbl>
      <w:tblPr>
        <w:tblW w:w="9209" w:type="dxa"/>
        <w:tblCellMar>
          <w:left w:w="70" w:type="dxa"/>
          <w:right w:w="70" w:type="dxa"/>
        </w:tblCellMar>
        <w:tblLook w:val="04A0" w:firstRow="1" w:lastRow="0" w:firstColumn="1" w:lastColumn="0" w:noHBand="0" w:noVBand="1"/>
      </w:tblPr>
      <w:tblGrid>
        <w:gridCol w:w="846"/>
        <w:gridCol w:w="8363"/>
      </w:tblGrid>
      <w:tr w:rsidR="004A5642" w:rsidRPr="005C392D" w14:paraId="462921C2" w14:textId="77777777" w:rsidTr="2C0D523F">
        <w:trPr>
          <w:trHeight w:val="360"/>
        </w:trPr>
        <w:tc>
          <w:tcPr>
            <w:tcW w:w="846" w:type="dxa"/>
            <w:tcBorders>
              <w:top w:val="nil"/>
              <w:left w:val="single" w:sz="4" w:space="0" w:color="7F7F7F" w:themeColor="text1" w:themeTint="80"/>
              <w:bottom w:val="nil"/>
              <w:right w:val="nil"/>
            </w:tcBorders>
            <w:shd w:val="clear" w:color="auto" w:fill="D01D3D"/>
            <w:noWrap/>
            <w:hideMark/>
          </w:tcPr>
          <w:p w14:paraId="40E72790"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8363" w:type="dxa"/>
            <w:tcBorders>
              <w:top w:val="nil"/>
              <w:left w:val="nil"/>
              <w:bottom w:val="nil"/>
              <w:right w:val="nil"/>
            </w:tcBorders>
            <w:shd w:val="clear" w:color="auto" w:fill="D01D3D"/>
            <w:noWrap/>
            <w:hideMark/>
          </w:tcPr>
          <w:p w14:paraId="7EE584EB" w14:textId="77777777" w:rsidR="004A5642" w:rsidRPr="005C392D" w:rsidRDefault="004A5642" w:rsidP="00FC7688">
            <w:pPr>
              <w:pStyle w:val="Kop1"/>
              <w:rPr>
                <w:rFonts w:eastAsia="Times New Roman"/>
                <w:lang w:eastAsia="nl-NL"/>
              </w:rPr>
            </w:pPr>
            <w:bookmarkStart w:id="1" w:name="_Toc124771806"/>
            <w:r w:rsidRPr="005C392D">
              <w:rPr>
                <w:rFonts w:eastAsia="Times New Roman"/>
                <w:lang w:eastAsia="nl-NL"/>
              </w:rPr>
              <w:t>Begroting &amp; Jaarrekening</w:t>
            </w:r>
            <w:bookmarkEnd w:id="1"/>
            <w:r w:rsidRPr="005C392D">
              <w:rPr>
                <w:rFonts w:eastAsia="Times New Roman"/>
                <w:lang w:eastAsia="nl-NL"/>
              </w:rPr>
              <w:t xml:space="preserve"> </w:t>
            </w:r>
          </w:p>
        </w:tc>
      </w:tr>
      <w:tr w:rsidR="004A5642" w:rsidRPr="005C392D" w14:paraId="7D21E2E8" w14:textId="77777777" w:rsidTr="2C0D523F">
        <w:trPr>
          <w:trHeight w:val="255"/>
        </w:trPr>
        <w:tc>
          <w:tcPr>
            <w:tcW w:w="846" w:type="dxa"/>
            <w:tcBorders>
              <w:top w:val="nil"/>
              <w:left w:val="nil"/>
              <w:right w:val="nil"/>
            </w:tcBorders>
            <w:shd w:val="clear" w:color="auto" w:fill="D01D3D"/>
            <w:noWrap/>
            <w:hideMark/>
          </w:tcPr>
          <w:p w14:paraId="3300E904"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363" w:type="dxa"/>
            <w:tcBorders>
              <w:top w:val="nil"/>
              <w:left w:val="nil"/>
              <w:right w:val="nil"/>
            </w:tcBorders>
            <w:shd w:val="clear" w:color="auto" w:fill="D01D3D"/>
            <w:hideMark/>
          </w:tcPr>
          <w:p w14:paraId="44F81A9D"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4500655E" w14:textId="77777777" w:rsidTr="2C0D523F">
        <w:trPr>
          <w:trHeight w:val="780"/>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180AD160" w14:textId="77777777" w:rsidR="004A5642" w:rsidRPr="005C392D" w:rsidRDefault="004A5642" w:rsidP="00FC7688">
            <w:pPr>
              <w:pStyle w:val="Geenafstand"/>
              <w:rPr>
                <w:rFonts w:eastAsia="Times New Roman"/>
                <w:lang w:eastAsia="nl-NL"/>
              </w:rPr>
            </w:pPr>
            <w:r w:rsidRPr="005C392D">
              <w:rPr>
                <w:rFonts w:eastAsia="Times New Roman"/>
                <w:lang w:eastAsia="nl-NL"/>
              </w:rPr>
              <w:t>B.001</w:t>
            </w:r>
          </w:p>
        </w:tc>
        <w:tc>
          <w:tcPr>
            <w:tcW w:w="8363" w:type="dxa"/>
            <w:tcBorders>
              <w:top w:val="single" w:sz="4" w:space="0" w:color="auto"/>
              <w:left w:val="nil"/>
              <w:bottom w:val="single" w:sz="4" w:space="0" w:color="auto"/>
              <w:right w:val="single" w:sz="8" w:space="0" w:color="auto"/>
            </w:tcBorders>
            <w:shd w:val="clear" w:color="auto" w:fill="auto"/>
            <w:hideMark/>
          </w:tcPr>
          <w:p w14:paraId="720F0359" w14:textId="77777777" w:rsidR="004A5642" w:rsidRPr="005C392D" w:rsidRDefault="004A5642" w:rsidP="00FC7688">
            <w:pPr>
              <w:pStyle w:val="Geenafstand"/>
              <w:rPr>
                <w:rFonts w:eastAsia="Times New Roman"/>
                <w:lang w:eastAsia="nl-NL"/>
              </w:rPr>
            </w:pPr>
            <w:r w:rsidRPr="005C392D">
              <w:rPr>
                <w:rFonts w:eastAsia="Times New Roman"/>
                <w:lang w:eastAsia="nl-NL"/>
              </w:rPr>
              <w:t>De applicatie moet voor het opstellen van de jaarrekening de vergelijking met het vorig boekjaar, primaire begrotingsbedragen, gewijzigde begrotingsbedragen en afwijking tussen begroting en werkelijkheid kunnen geven.</w:t>
            </w:r>
          </w:p>
        </w:tc>
      </w:tr>
      <w:tr w:rsidR="004A5642" w:rsidRPr="005C392D" w14:paraId="2DBC14F5"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3B3DA0B0" w14:textId="77777777" w:rsidR="004A5642" w:rsidRPr="005C392D" w:rsidRDefault="004A5642" w:rsidP="00FC7688">
            <w:pPr>
              <w:pStyle w:val="Geenafstand"/>
              <w:rPr>
                <w:rFonts w:eastAsia="Times New Roman"/>
                <w:lang w:eastAsia="nl-NL"/>
              </w:rPr>
            </w:pPr>
            <w:r w:rsidRPr="005C392D">
              <w:rPr>
                <w:rFonts w:eastAsia="Times New Roman"/>
                <w:lang w:eastAsia="nl-NL"/>
              </w:rPr>
              <w:lastRenderedPageBreak/>
              <w:t>B.002</w:t>
            </w:r>
          </w:p>
        </w:tc>
        <w:tc>
          <w:tcPr>
            <w:tcW w:w="8363" w:type="dxa"/>
            <w:tcBorders>
              <w:top w:val="single" w:sz="4" w:space="0" w:color="auto"/>
              <w:left w:val="nil"/>
              <w:bottom w:val="single" w:sz="4" w:space="0" w:color="auto"/>
              <w:right w:val="single" w:sz="8" w:space="0" w:color="auto"/>
            </w:tcBorders>
            <w:shd w:val="clear" w:color="auto" w:fill="auto"/>
            <w:hideMark/>
          </w:tcPr>
          <w:p w14:paraId="464A5C19" w14:textId="77777777" w:rsidR="004A5642" w:rsidRPr="005C392D" w:rsidRDefault="004A5642" w:rsidP="00FC7688">
            <w:pPr>
              <w:pStyle w:val="Geenafstand"/>
              <w:rPr>
                <w:rFonts w:eastAsia="Times New Roman"/>
                <w:lang w:eastAsia="nl-NL"/>
              </w:rPr>
            </w:pPr>
            <w:r w:rsidRPr="005C392D">
              <w:rPr>
                <w:rFonts w:eastAsia="Times New Roman"/>
                <w:lang w:eastAsia="nl-NL"/>
              </w:rPr>
              <w:t>In de applicatie moet de jaarafsluiting en de jaarovergang zijn geregeld. Hiervoor moet een duidelijke procesbeschrijving aanwezig zijn.</w:t>
            </w:r>
          </w:p>
        </w:tc>
      </w:tr>
      <w:tr w:rsidR="004A5642" w:rsidRPr="005C392D" w14:paraId="7F00BF99"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237CC7BC" w14:textId="77777777" w:rsidR="004A5642" w:rsidRPr="005C392D" w:rsidRDefault="004A5642" w:rsidP="00FC7688">
            <w:pPr>
              <w:pStyle w:val="Geenafstand"/>
              <w:rPr>
                <w:rFonts w:eastAsia="Times New Roman"/>
                <w:lang w:eastAsia="nl-NL"/>
              </w:rPr>
            </w:pPr>
            <w:r w:rsidRPr="005C392D">
              <w:rPr>
                <w:rFonts w:eastAsia="Times New Roman"/>
                <w:lang w:eastAsia="nl-NL"/>
              </w:rPr>
              <w:t>B.003</w:t>
            </w:r>
          </w:p>
        </w:tc>
        <w:tc>
          <w:tcPr>
            <w:tcW w:w="8363" w:type="dxa"/>
            <w:tcBorders>
              <w:top w:val="single" w:sz="4" w:space="0" w:color="auto"/>
              <w:left w:val="nil"/>
              <w:bottom w:val="single" w:sz="4" w:space="0" w:color="auto"/>
              <w:right w:val="single" w:sz="8" w:space="0" w:color="auto"/>
            </w:tcBorders>
            <w:shd w:val="clear" w:color="auto" w:fill="auto"/>
            <w:hideMark/>
          </w:tcPr>
          <w:p w14:paraId="05072AC7" w14:textId="77777777" w:rsidR="004A5642" w:rsidRPr="005C392D" w:rsidRDefault="004A5642" w:rsidP="00FC7688">
            <w:pPr>
              <w:pStyle w:val="Geenafstand"/>
              <w:rPr>
                <w:rFonts w:eastAsia="Times New Roman"/>
                <w:lang w:eastAsia="nl-NL"/>
              </w:rPr>
            </w:pPr>
            <w:r w:rsidRPr="005C392D">
              <w:rPr>
                <w:rFonts w:eastAsia="Times New Roman"/>
                <w:lang w:eastAsia="nl-NL"/>
              </w:rPr>
              <w:t>Boekingsperioden moeten afzonderlijk kunnen worden afgesloten.</w:t>
            </w:r>
          </w:p>
        </w:tc>
      </w:tr>
      <w:tr w:rsidR="004A5642" w:rsidRPr="005C392D" w14:paraId="6926C437" w14:textId="77777777" w:rsidTr="2C0D523F">
        <w:trPr>
          <w:trHeight w:val="270"/>
        </w:trPr>
        <w:tc>
          <w:tcPr>
            <w:tcW w:w="846" w:type="dxa"/>
            <w:tcBorders>
              <w:top w:val="single" w:sz="4" w:space="0" w:color="auto"/>
              <w:left w:val="single" w:sz="8" w:space="0" w:color="auto"/>
              <w:bottom w:val="single" w:sz="8" w:space="0" w:color="auto"/>
              <w:right w:val="single" w:sz="8" w:space="0" w:color="auto"/>
            </w:tcBorders>
            <w:shd w:val="clear" w:color="auto" w:fill="auto"/>
            <w:hideMark/>
          </w:tcPr>
          <w:p w14:paraId="5AC35055" w14:textId="77777777" w:rsidR="004A5642" w:rsidRPr="005C392D" w:rsidRDefault="004A5642" w:rsidP="00FC7688">
            <w:pPr>
              <w:pStyle w:val="Geenafstand"/>
              <w:rPr>
                <w:rFonts w:eastAsia="Times New Roman"/>
                <w:lang w:eastAsia="nl-NL"/>
              </w:rPr>
            </w:pPr>
            <w:r w:rsidRPr="005C392D">
              <w:rPr>
                <w:rFonts w:eastAsia="Times New Roman"/>
                <w:lang w:eastAsia="nl-NL"/>
              </w:rPr>
              <w:t>B.004</w:t>
            </w:r>
          </w:p>
        </w:tc>
        <w:tc>
          <w:tcPr>
            <w:tcW w:w="8363" w:type="dxa"/>
            <w:tcBorders>
              <w:top w:val="single" w:sz="4" w:space="0" w:color="auto"/>
              <w:left w:val="nil"/>
              <w:bottom w:val="single" w:sz="8" w:space="0" w:color="auto"/>
              <w:right w:val="single" w:sz="8" w:space="0" w:color="auto"/>
            </w:tcBorders>
            <w:shd w:val="clear" w:color="auto" w:fill="auto"/>
            <w:hideMark/>
          </w:tcPr>
          <w:p w14:paraId="11EDC18C" w14:textId="77777777" w:rsidR="004A5642" w:rsidRPr="005C392D" w:rsidRDefault="004A5642" w:rsidP="00FC7688">
            <w:pPr>
              <w:pStyle w:val="Geenafstand"/>
              <w:rPr>
                <w:rFonts w:eastAsia="Times New Roman"/>
                <w:lang w:eastAsia="nl-NL"/>
              </w:rPr>
            </w:pPr>
            <w:r w:rsidRPr="005C392D">
              <w:rPr>
                <w:rFonts w:eastAsia="Times New Roman"/>
                <w:lang w:eastAsia="nl-NL"/>
              </w:rPr>
              <w:t>Er moet met minimaal 5 jaarschijven gewerkt kunnen worden.</w:t>
            </w:r>
          </w:p>
        </w:tc>
      </w:tr>
      <w:tr w:rsidR="004A5642" w:rsidRPr="005C392D" w14:paraId="195AA105" w14:textId="77777777" w:rsidTr="2C0D523F">
        <w:trPr>
          <w:trHeight w:val="270"/>
        </w:trPr>
        <w:tc>
          <w:tcPr>
            <w:tcW w:w="846" w:type="dxa"/>
            <w:tcBorders>
              <w:top w:val="single" w:sz="4" w:space="0" w:color="auto"/>
              <w:left w:val="single" w:sz="8" w:space="0" w:color="auto"/>
              <w:bottom w:val="single" w:sz="8" w:space="0" w:color="auto"/>
              <w:right w:val="single" w:sz="8" w:space="0" w:color="auto"/>
            </w:tcBorders>
            <w:shd w:val="clear" w:color="auto" w:fill="auto"/>
            <w:hideMark/>
          </w:tcPr>
          <w:p w14:paraId="0F426034" w14:textId="77777777" w:rsidR="004A5642" w:rsidRPr="005C392D" w:rsidRDefault="004A5642" w:rsidP="00FC7688">
            <w:pPr>
              <w:pStyle w:val="Geenafstand"/>
              <w:rPr>
                <w:rFonts w:eastAsia="Times New Roman"/>
                <w:lang w:eastAsia="nl-NL"/>
              </w:rPr>
            </w:pPr>
            <w:r w:rsidRPr="005C392D">
              <w:rPr>
                <w:rFonts w:eastAsia="Times New Roman"/>
                <w:lang w:eastAsia="nl-NL"/>
              </w:rPr>
              <w:t>B.005</w:t>
            </w:r>
          </w:p>
        </w:tc>
        <w:tc>
          <w:tcPr>
            <w:tcW w:w="8363" w:type="dxa"/>
            <w:tcBorders>
              <w:top w:val="single" w:sz="4" w:space="0" w:color="auto"/>
              <w:left w:val="nil"/>
              <w:bottom w:val="single" w:sz="8" w:space="0" w:color="auto"/>
              <w:right w:val="single" w:sz="8" w:space="0" w:color="auto"/>
            </w:tcBorders>
            <w:shd w:val="clear" w:color="auto" w:fill="auto"/>
            <w:hideMark/>
          </w:tcPr>
          <w:p w14:paraId="007165CA" w14:textId="77777777" w:rsidR="004A5642" w:rsidRPr="005C392D" w:rsidRDefault="004A5642" w:rsidP="00FC7688">
            <w:pPr>
              <w:pStyle w:val="Geenafstand"/>
              <w:rPr>
                <w:rFonts w:eastAsia="Times New Roman"/>
                <w:color w:val="FF0000"/>
                <w:lang w:eastAsia="nl-NL"/>
              </w:rPr>
            </w:pPr>
            <w:r w:rsidRPr="005C392D">
              <w:rPr>
                <w:rFonts w:eastAsia="Times New Roman"/>
                <w:lang w:eastAsia="nl-NL"/>
              </w:rPr>
              <w:t xml:space="preserve">De applicatie faciliteert dat op een grootboekrekening en kostenplaats meerdere begrotingsregels worden geboekt (geen saldering). Elke begrotingspost krijgt dan een apart nummer/kenmerk. </w:t>
            </w:r>
          </w:p>
        </w:tc>
      </w:tr>
      <w:tr w:rsidR="004A5642" w:rsidRPr="005C392D" w14:paraId="7686B127" w14:textId="77777777" w:rsidTr="2C0D523F">
        <w:tblPrEx>
          <w:tblCellMar>
            <w:left w:w="108" w:type="dxa"/>
            <w:right w:w="108" w:type="dxa"/>
          </w:tblCellMar>
        </w:tblPrEx>
        <w:trPr>
          <w:trHeight w:val="270"/>
        </w:trPr>
        <w:tc>
          <w:tcPr>
            <w:tcW w:w="846" w:type="dxa"/>
            <w:tcBorders>
              <w:top w:val="single" w:sz="8" w:space="0" w:color="auto"/>
              <w:left w:val="single" w:sz="8" w:space="0" w:color="auto"/>
              <w:bottom w:val="single" w:sz="8" w:space="0" w:color="auto"/>
              <w:right w:val="single" w:sz="8" w:space="0" w:color="auto"/>
            </w:tcBorders>
          </w:tcPr>
          <w:p w14:paraId="44DFFDDB" w14:textId="77777777" w:rsidR="004A5642" w:rsidRPr="005C392D" w:rsidRDefault="004A5642" w:rsidP="00FC7688">
            <w:pPr>
              <w:rPr>
                <w:rFonts w:eastAsia="Calibri" w:cs="Calibri"/>
              </w:rPr>
            </w:pPr>
            <w:r w:rsidRPr="005C392D">
              <w:rPr>
                <w:rFonts w:eastAsia="Calibri" w:cs="Calibri"/>
              </w:rPr>
              <w:t>B.006</w:t>
            </w:r>
          </w:p>
        </w:tc>
        <w:tc>
          <w:tcPr>
            <w:tcW w:w="8363" w:type="dxa"/>
            <w:tcBorders>
              <w:top w:val="single" w:sz="8" w:space="0" w:color="auto"/>
              <w:left w:val="single" w:sz="8" w:space="0" w:color="auto"/>
              <w:bottom w:val="single" w:sz="8" w:space="0" w:color="auto"/>
              <w:right w:val="single" w:sz="8" w:space="0" w:color="auto"/>
            </w:tcBorders>
          </w:tcPr>
          <w:p w14:paraId="601A9303" w14:textId="77777777" w:rsidR="004A5642" w:rsidRPr="005C392D" w:rsidRDefault="004A5642" w:rsidP="00FC7688">
            <w:pPr>
              <w:rPr>
                <w:rFonts w:eastAsia="Calibri" w:cs="Calibri"/>
              </w:rPr>
            </w:pPr>
            <w:r w:rsidRPr="005C392D">
              <w:rPr>
                <w:rFonts w:eastAsia="Calibri" w:cs="Calibri"/>
              </w:rPr>
              <w:t>De applicatie faciliteert dat onderscheid gemaakt wordt tussen incidentele en structurele posten.</w:t>
            </w:r>
          </w:p>
        </w:tc>
      </w:tr>
      <w:tr w:rsidR="004A5642" w:rsidRPr="005C392D" w14:paraId="5E85F79E" w14:textId="77777777" w:rsidTr="2C0D523F">
        <w:tblPrEx>
          <w:tblCellMar>
            <w:left w:w="108" w:type="dxa"/>
            <w:right w:w="108" w:type="dxa"/>
          </w:tblCellMar>
        </w:tblPrEx>
        <w:trPr>
          <w:trHeight w:val="270"/>
        </w:trPr>
        <w:tc>
          <w:tcPr>
            <w:tcW w:w="846" w:type="dxa"/>
            <w:tcBorders>
              <w:top w:val="single" w:sz="8" w:space="0" w:color="auto"/>
              <w:left w:val="single" w:sz="8" w:space="0" w:color="auto"/>
              <w:bottom w:val="single" w:sz="8" w:space="0" w:color="auto"/>
              <w:right w:val="single" w:sz="8" w:space="0" w:color="auto"/>
            </w:tcBorders>
          </w:tcPr>
          <w:p w14:paraId="284727EB" w14:textId="77777777" w:rsidR="004A5642" w:rsidRPr="005C392D" w:rsidRDefault="004A5642" w:rsidP="00FC7688">
            <w:pPr>
              <w:rPr>
                <w:rFonts w:eastAsia="Calibri" w:cs="Calibri"/>
              </w:rPr>
            </w:pPr>
            <w:r w:rsidRPr="005C392D">
              <w:rPr>
                <w:rFonts w:eastAsia="Calibri" w:cs="Calibri"/>
              </w:rPr>
              <w:t>B.007</w:t>
            </w:r>
          </w:p>
        </w:tc>
        <w:tc>
          <w:tcPr>
            <w:tcW w:w="8363" w:type="dxa"/>
            <w:tcBorders>
              <w:top w:val="single" w:sz="8" w:space="0" w:color="auto"/>
              <w:left w:val="single" w:sz="8" w:space="0" w:color="auto"/>
              <w:bottom w:val="single" w:sz="8" w:space="0" w:color="auto"/>
              <w:right w:val="single" w:sz="8" w:space="0" w:color="auto"/>
            </w:tcBorders>
          </w:tcPr>
          <w:p w14:paraId="4CD33ADC" w14:textId="77777777" w:rsidR="004A5642" w:rsidRPr="005C392D" w:rsidRDefault="004A5642" w:rsidP="00FC7688">
            <w:pPr>
              <w:rPr>
                <w:rFonts w:eastAsia="Calibri" w:cs="Calibri"/>
                <w:color w:val="000000" w:themeColor="text1"/>
              </w:rPr>
            </w:pPr>
            <w:r w:rsidRPr="005C392D">
              <w:rPr>
                <w:rFonts w:eastAsia="Calibri" w:cs="Calibri"/>
                <w:color w:val="000000" w:themeColor="text1"/>
              </w:rPr>
              <w:t>Het is mogelijk een evenwichtscontrole te doen op begroting en begrotingswijzigingen.</w:t>
            </w:r>
          </w:p>
        </w:tc>
      </w:tr>
      <w:tr w:rsidR="004A5642" w:rsidRPr="005C392D" w14:paraId="10730C25" w14:textId="77777777" w:rsidTr="2C0D523F">
        <w:tblPrEx>
          <w:tblCellMar>
            <w:left w:w="108" w:type="dxa"/>
            <w:right w:w="108" w:type="dxa"/>
          </w:tblCellMar>
        </w:tblPrEx>
        <w:trPr>
          <w:trHeight w:val="270"/>
        </w:trPr>
        <w:tc>
          <w:tcPr>
            <w:tcW w:w="846" w:type="dxa"/>
            <w:tcBorders>
              <w:top w:val="single" w:sz="8" w:space="0" w:color="auto"/>
              <w:left w:val="single" w:sz="8" w:space="0" w:color="auto"/>
              <w:bottom w:val="single" w:sz="8" w:space="0" w:color="auto"/>
              <w:right w:val="single" w:sz="8" w:space="0" w:color="auto"/>
            </w:tcBorders>
          </w:tcPr>
          <w:p w14:paraId="54793F3D" w14:textId="77777777" w:rsidR="004A5642" w:rsidRPr="005C392D" w:rsidRDefault="004A5642" w:rsidP="00FC7688">
            <w:pPr>
              <w:rPr>
                <w:rFonts w:eastAsia="Calibri" w:cs="Calibri"/>
              </w:rPr>
            </w:pPr>
            <w:r w:rsidRPr="005C392D">
              <w:rPr>
                <w:rFonts w:eastAsia="Calibri" w:cs="Calibri"/>
              </w:rPr>
              <w:t>B.008</w:t>
            </w:r>
          </w:p>
        </w:tc>
        <w:tc>
          <w:tcPr>
            <w:tcW w:w="8363" w:type="dxa"/>
            <w:tcBorders>
              <w:top w:val="single" w:sz="8" w:space="0" w:color="auto"/>
              <w:left w:val="single" w:sz="8" w:space="0" w:color="auto"/>
              <w:bottom w:val="single" w:sz="8" w:space="0" w:color="auto"/>
              <w:right w:val="single" w:sz="8" w:space="0" w:color="auto"/>
            </w:tcBorders>
          </w:tcPr>
          <w:p w14:paraId="4A7BF501" w14:textId="77777777" w:rsidR="004A5642" w:rsidRPr="005C392D" w:rsidRDefault="004A5642" w:rsidP="00FC7688">
            <w:pPr>
              <w:rPr>
                <w:rFonts w:eastAsia="Calibri" w:cs="Calibri"/>
                <w:color w:val="000000" w:themeColor="text1"/>
              </w:rPr>
            </w:pPr>
            <w:r w:rsidRPr="005C392D">
              <w:rPr>
                <w:rFonts w:eastAsia="Calibri" w:cs="Calibri"/>
                <w:color w:val="000000" w:themeColor="text1"/>
              </w:rPr>
              <w:t>Er dienen meerdere dienstjaren naast elkaar actief te kunnen zijn.</w:t>
            </w:r>
          </w:p>
        </w:tc>
      </w:tr>
      <w:tr w:rsidR="004A5642" w:rsidRPr="005C392D" w14:paraId="50BE9F38" w14:textId="77777777" w:rsidTr="2C0D523F">
        <w:tblPrEx>
          <w:tblCellMar>
            <w:left w:w="108" w:type="dxa"/>
            <w:right w:w="108" w:type="dxa"/>
          </w:tblCellMar>
        </w:tblPrEx>
        <w:trPr>
          <w:trHeight w:val="270"/>
        </w:trPr>
        <w:tc>
          <w:tcPr>
            <w:tcW w:w="846" w:type="dxa"/>
            <w:tcBorders>
              <w:top w:val="single" w:sz="8" w:space="0" w:color="auto"/>
              <w:left w:val="single" w:sz="8" w:space="0" w:color="auto"/>
              <w:bottom w:val="single" w:sz="8" w:space="0" w:color="auto"/>
              <w:right w:val="single" w:sz="8" w:space="0" w:color="auto"/>
            </w:tcBorders>
          </w:tcPr>
          <w:p w14:paraId="28A5A6AF" w14:textId="77777777" w:rsidR="004A5642" w:rsidRPr="005C392D" w:rsidRDefault="004A5642" w:rsidP="00FC7688">
            <w:pPr>
              <w:rPr>
                <w:rFonts w:eastAsia="Calibri" w:cs="Calibri"/>
              </w:rPr>
            </w:pPr>
            <w:r w:rsidRPr="005C392D">
              <w:rPr>
                <w:rFonts w:eastAsia="Calibri" w:cs="Calibri"/>
              </w:rPr>
              <w:t>B.009</w:t>
            </w:r>
          </w:p>
        </w:tc>
        <w:tc>
          <w:tcPr>
            <w:tcW w:w="8363" w:type="dxa"/>
            <w:tcBorders>
              <w:top w:val="single" w:sz="8" w:space="0" w:color="auto"/>
              <w:left w:val="single" w:sz="8" w:space="0" w:color="auto"/>
              <w:bottom w:val="single" w:sz="8" w:space="0" w:color="auto"/>
              <w:right w:val="single" w:sz="8" w:space="0" w:color="auto"/>
            </w:tcBorders>
          </w:tcPr>
          <w:p w14:paraId="75F846BC" w14:textId="77777777" w:rsidR="004A5642" w:rsidRPr="005C392D" w:rsidRDefault="004A5642" w:rsidP="00FC7688">
            <w:pPr>
              <w:rPr>
                <w:rFonts w:eastAsia="Calibri" w:cs="Calibri"/>
                <w:color w:val="000000" w:themeColor="text1"/>
              </w:rPr>
            </w:pPr>
            <w:r w:rsidRPr="005C392D">
              <w:rPr>
                <w:rFonts w:eastAsia="Calibri" w:cs="Calibri"/>
                <w:color w:val="000000" w:themeColor="text1"/>
              </w:rPr>
              <w:t>Het is mogelijk om een balans te genereren</w:t>
            </w:r>
          </w:p>
        </w:tc>
      </w:tr>
    </w:tbl>
    <w:p w14:paraId="3BEF0A2D" w14:textId="77777777" w:rsidR="004A5642" w:rsidRPr="005C392D" w:rsidRDefault="004A5642" w:rsidP="004A5642"/>
    <w:tbl>
      <w:tblPr>
        <w:tblW w:w="9214" w:type="dxa"/>
        <w:tblLayout w:type="fixed"/>
        <w:tblLook w:val="04A0" w:firstRow="1" w:lastRow="0" w:firstColumn="1" w:lastColumn="0" w:noHBand="0" w:noVBand="1"/>
      </w:tblPr>
      <w:tblGrid>
        <w:gridCol w:w="9"/>
        <w:gridCol w:w="846"/>
        <w:gridCol w:w="8359"/>
      </w:tblGrid>
      <w:tr w:rsidR="004A5642" w:rsidRPr="005C392D" w14:paraId="7A484850" w14:textId="77777777" w:rsidTr="2C0D523F">
        <w:trPr>
          <w:trHeight w:val="358"/>
        </w:trPr>
        <w:tc>
          <w:tcPr>
            <w:tcW w:w="855" w:type="dxa"/>
            <w:gridSpan w:val="2"/>
            <w:shd w:val="clear" w:color="auto" w:fill="D01D3D"/>
          </w:tcPr>
          <w:p w14:paraId="78B32358" w14:textId="77777777" w:rsidR="004A5642" w:rsidRPr="005C392D" w:rsidRDefault="004A5642" w:rsidP="00FC7688">
            <w:pPr>
              <w:rPr>
                <w:b/>
                <w:bCs/>
                <w:color w:val="FFFFFF" w:themeColor="background1"/>
                <w:sz w:val="22"/>
                <w:szCs w:val="22"/>
              </w:rPr>
            </w:pPr>
            <w:r w:rsidRPr="005C392D">
              <w:rPr>
                <w:b/>
                <w:bCs/>
                <w:color w:val="FFFFFF" w:themeColor="background1"/>
                <w:sz w:val="22"/>
                <w:szCs w:val="22"/>
              </w:rPr>
              <w:t xml:space="preserve"> </w:t>
            </w:r>
          </w:p>
        </w:tc>
        <w:tc>
          <w:tcPr>
            <w:tcW w:w="8359" w:type="dxa"/>
            <w:tcBorders>
              <w:top w:val="nil"/>
              <w:bottom w:val="nil"/>
              <w:right w:val="single" w:sz="8" w:space="0" w:color="auto"/>
            </w:tcBorders>
            <w:shd w:val="clear" w:color="auto" w:fill="D01D3D"/>
          </w:tcPr>
          <w:p w14:paraId="0B5FEE5E" w14:textId="77777777" w:rsidR="004A5642" w:rsidRPr="005C392D" w:rsidRDefault="004A5642" w:rsidP="2C0D523F">
            <w:pPr>
              <w:pStyle w:val="Kop1"/>
            </w:pPr>
            <w:bookmarkStart w:id="2" w:name="_Toc124771807"/>
            <w:r w:rsidRPr="005C392D">
              <w:t>Crediteuren</w:t>
            </w:r>
            <w:bookmarkEnd w:id="2"/>
          </w:p>
        </w:tc>
      </w:tr>
      <w:tr w:rsidR="004A5642" w:rsidRPr="005C392D" w14:paraId="1AC590FD" w14:textId="77777777" w:rsidTr="2C0D523F">
        <w:trPr>
          <w:trHeight w:val="254"/>
        </w:trPr>
        <w:tc>
          <w:tcPr>
            <w:tcW w:w="855" w:type="dxa"/>
            <w:gridSpan w:val="2"/>
            <w:shd w:val="clear" w:color="auto" w:fill="D01D3D"/>
          </w:tcPr>
          <w:p w14:paraId="420B1FCC" w14:textId="77777777" w:rsidR="004A5642" w:rsidRPr="005C392D" w:rsidRDefault="004A5642" w:rsidP="00FC7688">
            <w:pPr>
              <w:rPr>
                <w:b/>
                <w:bCs/>
                <w:color w:val="FFFFFF" w:themeColor="background1"/>
                <w:sz w:val="22"/>
                <w:szCs w:val="22"/>
              </w:rPr>
            </w:pPr>
            <w:r w:rsidRPr="005C392D">
              <w:rPr>
                <w:b/>
                <w:bCs/>
                <w:color w:val="FFFFFF" w:themeColor="background1"/>
                <w:sz w:val="22"/>
                <w:szCs w:val="22"/>
              </w:rPr>
              <w:t>Nr.</w:t>
            </w:r>
          </w:p>
        </w:tc>
        <w:tc>
          <w:tcPr>
            <w:tcW w:w="8359" w:type="dxa"/>
            <w:tcBorders>
              <w:top w:val="nil"/>
              <w:bottom w:val="nil"/>
              <w:right w:val="single" w:sz="8" w:space="0" w:color="auto"/>
            </w:tcBorders>
            <w:shd w:val="clear" w:color="auto" w:fill="D01D3D"/>
          </w:tcPr>
          <w:p w14:paraId="3FCF9CF7" w14:textId="77777777" w:rsidR="004A5642" w:rsidRPr="005C392D" w:rsidRDefault="004A5642" w:rsidP="00FC7688">
            <w:pPr>
              <w:rPr>
                <w:b/>
                <w:bCs/>
                <w:color w:val="FFFFFF" w:themeColor="background1"/>
                <w:sz w:val="22"/>
                <w:szCs w:val="22"/>
              </w:rPr>
            </w:pPr>
            <w:r w:rsidRPr="005C392D">
              <w:rPr>
                <w:b/>
                <w:bCs/>
                <w:color w:val="FFFFFF" w:themeColor="background1"/>
                <w:sz w:val="22"/>
                <w:szCs w:val="22"/>
              </w:rPr>
              <w:t>Functionaliteit</w:t>
            </w:r>
          </w:p>
        </w:tc>
      </w:tr>
      <w:tr w:rsidR="004A5642" w:rsidRPr="005C392D" w14:paraId="315BFF87" w14:textId="77777777" w:rsidTr="2C0D523F">
        <w:trPr>
          <w:trHeight w:val="583"/>
        </w:trPr>
        <w:tc>
          <w:tcPr>
            <w:tcW w:w="855" w:type="dxa"/>
            <w:gridSpan w:val="2"/>
            <w:tcBorders>
              <w:left w:val="single" w:sz="8" w:space="0" w:color="auto"/>
              <w:bottom w:val="single" w:sz="8" w:space="0" w:color="auto"/>
              <w:right w:val="nil"/>
            </w:tcBorders>
          </w:tcPr>
          <w:p w14:paraId="28580AE9" w14:textId="77777777" w:rsidR="004A5642" w:rsidRPr="005C392D" w:rsidRDefault="004A5642" w:rsidP="00FC7688">
            <w:r w:rsidRPr="005C392D">
              <w:t>C.001</w:t>
            </w:r>
          </w:p>
        </w:tc>
        <w:tc>
          <w:tcPr>
            <w:tcW w:w="8359" w:type="dxa"/>
            <w:tcBorders>
              <w:top w:val="nil"/>
              <w:left w:val="single" w:sz="8" w:space="0" w:color="auto"/>
              <w:bottom w:val="nil"/>
              <w:right w:val="single" w:sz="8" w:space="0" w:color="auto"/>
            </w:tcBorders>
          </w:tcPr>
          <w:p w14:paraId="54A74DAE" w14:textId="77777777" w:rsidR="004A5642" w:rsidRPr="005C392D" w:rsidRDefault="004A5642" w:rsidP="00FC7688">
            <w:r w:rsidRPr="005C392D">
              <w:t>De applicatie dient mogelijkheden te hebben om de btw te berekenen op basis van vooraf ingestelde regels.</w:t>
            </w:r>
          </w:p>
        </w:tc>
      </w:tr>
      <w:tr w:rsidR="004A5642" w:rsidRPr="005C392D" w14:paraId="32C466CC" w14:textId="77777777" w:rsidTr="2C0D523F">
        <w:trPr>
          <w:trHeight w:val="798"/>
        </w:trPr>
        <w:tc>
          <w:tcPr>
            <w:tcW w:w="855" w:type="dxa"/>
            <w:gridSpan w:val="2"/>
            <w:tcBorders>
              <w:top w:val="single" w:sz="8" w:space="0" w:color="auto"/>
              <w:left w:val="single" w:sz="8" w:space="0" w:color="auto"/>
              <w:bottom w:val="single" w:sz="8" w:space="0" w:color="auto"/>
              <w:right w:val="nil"/>
            </w:tcBorders>
          </w:tcPr>
          <w:p w14:paraId="3166A66D" w14:textId="77777777" w:rsidR="004A5642" w:rsidRPr="005C392D" w:rsidRDefault="004A5642" w:rsidP="00FC7688">
            <w:r w:rsidRPr="005C392D">
              <w:t>C.002</w:t>
            </w:r>
          </w:p>
        </w:tc>
        <w:tc>
          <w:tcPr>
            <w:tcW w:w="8359" w:type="dxa"/>
            <w:tcBorders>
              <w:top w:val="single" w:sz="8" w:space="0" w:color="auto"/>
              <w:left w:val="single" w:sz="8" w:space="0" w:color="auto"/>
              <w:bottom w:val="nil"/>
              <w:right w:val="single" w:sz="8" w:space="0" w:color="auto"/>
            </w:tcBorders>
          </w:tcPr>
          <w:p w14:paraId="4A0B68E8" w14:textId="77777777" w:rsidR="004A5642" w:rsidRPr="005C392D" w:rsidRDefault="004A5642" w:rsidP="00FC7688">
            <w:r w:rsidRPr="005C392D">
              <w:t>De applicatie dient de mogelijkheid te hebben om het inboeken, het accorderen en het goedkeuren van PDF-facturen en e-facturen via een workflow toepassing te automatiseren.</w:t>
            </w:r>
          </w:p>
        </w:tc>
      </w:tr>
      <w:tr w:rsidR="004A5642" w:rsidRPr="005C392D" w14:paraId="01074409" w14:textId="77777777" w:rsidTr="2C0D523F">
        <w:trPr>
          <w:trHeight w:val="269"/>
        </w:trPr>
        <w:tc>
          <w:tcPr>
            <w:tcW w:w="855" w:type="dxa"/>
            <w:gridSpan w:val="2"/>
            <w:tcBorders>
              <w:top w:val="single" w:sz="8" w:space="0" w:color="auto"/>
              <w:left w:val="single" w:sz="8" w:space="0" w:color="auto"/>
              <w:bottom w:val="single" w:sz="8" w:space="0" w:color="auto"/>
              <w:right w:val="nil"/>
            </w:tcBorders>
          </w:tcPr>
          <w:p w14:paraId="33A863C5" w14:textId="77777777" w:rsidR="004A5642" w:rsidRPr="005C392D" w:rsidRDefault="004A5642" w:rsidP="00FC7688">
            <w:r w:rsidRPr="005C392D">
              <w:t>C.003</w:t>
            </w:r>
          </w:p>
        </w:tc>
        <w:tc>
          <w:tcPr>
            <w:tcW w:w="8359" w:type="dxa"/>
            <w:tcBorders>
              <w:top w:val="single" w:sz="8" w:space="0" w:color="auto"/>
              <w:left w:val="single" w:sz="8" w:space="0" w:color="auto"/>
              <w:bottom w:val="nil"/>
              <w:right w:val="single" w:sz="8" w:space="0" w:color="auto"/>
            </w:tcBorders>
          </w:tcPr>
          <w:p w14:paraId="5E08573A" w14:textId="77777777" w:rsidR="004A5642" w:rsidRPr="005C392D" w:rsidRDefault="004A5642" w:rsidP="00FC7688">
            <w:r w:rsidRPr="005C392D">
              <w:t>De applicatie beschikt over de mogelijkheid om deelbetalingen/automatische termijnbetalingen van facturen uit te voeren.</w:t>
            </w:r>
          </w:p>
        </w:tc>
      </w:tr>
      <w:tr w:rsidR="004A5642" w:rsidRPr="005C392D" w14:paraId="49CFFE2A" w14:textId="77777777" w:rsidTr="2C0D523F">
        <w:trPr>
          <w:trHeight w:val="269"/>
        </w:trPr>
        <w:tc>
          <w:tcPr>
            <w:tcW w:w="855" w:type="dxa"/>
            <w:gridSpan w:val="2"/>
            <w:tcBorders>
              <w:top w:val="single" w:sz="8" w:space="0" w:color="auto"/>
              <w:left w:val="single" w:sz="8" w:space="0" w:color="auto"/>
              <w:bottom w:val="single" w:sz="8" w:space="0" w:color="auto"/>
              <w:right w:val="nil"/>
            </w:tcBorders>
          </w:tcPr>
          <w:p w14:paraId="0EC9B955" w14:textId="77777777" w:rsidR="004A5642" w:rsidRPr="005C392D" w:rsidRDefault="004A5642" w:rsidP="00FC7688">
            <w:r w:rsidRPr="005C392D">
              <w:t>C.004</w:t>
            </w:r>
          </w:p>
        </w:tc>
        <w:tc>
          <w:tcPr>
            <w:tcW w:w="8359" w:type="dxa"/>
            <w:tcBorders>
              <w:top w:val="single" w:sz="8" w:space="0" w:color="auto"/>
              <w:left w:val="single" w:sz="8" w:space="0" w:color="auto"/>
              <w:bottom w:val="nil"/>
              <w:right w:val="single" w:sz="8" w:space="0" w:color="auto"/>
            </w:tcBorders>
          </w:tcPr>
          <w:p w14:paraId="6BD79DDC" w14:textId="77777777" w:rsidR="004A5642" w:rsidRPr="005C392D" w:rsidRDefault="004A5642" w:rsidP="00FC7688">
            <w:r w:rsidRPr="005C392D">
              <w:t>De applicatie beschikt over de mogelijkheid om de betalingswijze van een factuur vast te leggen en eventueel te wijzigen.</w:t>
            </w:r>
          </w:p>
        </w:tc>
      </w:tr>
      <w:tr w:rsidR="004A5642" w:rsidRPr="005C392D" w14:paraId="2A5B162A" w14:textId="77777777" w:rsidTr="2C0D523F">
        <w:trPr>
          <w:trHeight w:val="672"/>
        </w:trPr>
        <w:tc>
          <w:tcPr>
            <w:tcW w:w="855" w:type="dxa"/>
            <w:gridSpan w:val="2"/>
            <w:tcBorders>
              <w:top w:val="single" w:sz="8" w:space="0" w:color="auto"/>
              <w:left w:val="single" w:sz="8" w:space="0" w:color="auto"/>
              <w:bottom w:val="single" w:sz="8" w:space="0" w:color="auto"/>
              <w:right w:val="nil"/>
            </w:tcBorders>
          </w:tcPr>
          <w:p w14:paraId="4B566F71" w14:textId="77777777" w:rsidR="004A5642" w:rsidRPr="005C392D" w:rsidRDefault="004A5642" w:rsidP="00FC7688">
            <w:r w:rsidRPr="005C392D">
              <w:t>C.005</w:t>
            </w:r>
          </w:p>
        </w:tc>
        <w:tc>
          <w:tcPr>
            <w:tcW w:w="8359" w:type="dxa"/>
            <w:tcBorders>
              <w:top w:val="single" w:sz="8" w:space="0" w:color="auto"/>
              <w:left w:val="single" w:sz="8" w:space="0" w:color="auto"/>
              <w:bottom w:val="nil"/>
              <w:right w:val="single" w:sz="8" w:space="0" w:color="auto"/>
            </w:tcBorders>
          </w:tcPr>
          <w:p w14:paraId="4DFE2841" w14:textId="77777777" w:rsidR="004A5642" w:rsidRPr="005C392D" w:rsidRDefault="004A5642" w:rsidP="00FC7688">
            <w:r w:rsidRPr="005C392D">
              <w:t>De applicatie dient voor binnenkomende en te versturen e-facturen gekoppeld te zijn met PEPPOL. De applicatie kan inkomende e-facturen zowel via mail als PEPPOL verwerken. Bij updates van het financieel systeem zorgt de opdrachtnemer er kosteloos voor dat de koppeling met PEPPOL juist blijft werken. Indien door updates in PEPPOL-aanpassingen in het financieel systeem nodig zijn, spant opdrachtnemer zich maximaal in om de koppeling juist werkend te houden.</w:t>
            </w:r>
          </w:p>
        </w:tc>
      </w:tr>
      <w:tr w:rsidR="004A5642" w:rsidRPr="005C392D" w14:paraId="1E2C9FBA" w14:textId="77777777" w:rsidTr="2C0D523F">
        <w:trPr>
          <w:trHeight w:val="642"/>
        </w:trPr>
        <w:tc>
          <w:tcPr>
            <w:tcW w:w="855" w:type="dxa"/>
            <w:gridSpan w:val="2"/>
            <w:tcBorders>
              <w:top w:val="single" w:sz="8" w:space="0" w:color="auto"/>
              <w:left w:val="single" w:sz="8" w:space="0" w:color="auto"/>
              <w:bottom w:val="single" w:sz="8" w:space="0" w:color="auto"/>
              <w:right w:val="nil"/>
            </w:tcBorders>
          </w:tcPr>
          <w:p w14:paraId="036E06DA" w14:textId="77777777" w:rsidR="004A5642" w:rsidRPr="005C392D" w:rsidRDefault="004A5642" w:rsidP="00FC7688">
            <w:r w:rsidRPr="005C392D">
              <w:t>C.006</w:t>
            </w:r>
          </w:p>
        </w:tc>
        <w:tc>
          <w:tcPr>
            <w:tcW w:w="8359" w:type="dxa"/>
            <w:tcBorders>
              <w:top w:val="single" w:sz="8" w:space="0" w:color="auto"/>
              <w:left w:val="single" w:sz="8" w:space="0" w:color="auto"/>
              <w:bottom w:val="single" w:sz="8" w:space="0" w:color="auto"/>
              <w:right w:val="single" w:sz="8" w:space="0" w:color="auto"/>
            </w:tcBorders>
          </w:tcPr>
          <w:p w14:paraId="2F099883" w14:textId="77777777" w:rsidR="004A5642" w:rsidRPr="005C392D" w:rsidRDefault="004A5642" w:rsidP="00FC7688">
            <w:r w:rsidRPr="005C392D">
              <w:t>De applicatie maakt gebruik van OCR-reading, geïntegreerd dan wel via een koppeling, voor het verwerken van inkoopfacturen. Deze OCR-reading faciliteit zorgt ervoor dat de factuur is verrijkt met een boekingsbestand waarbij minimaal de velden crediteur, factuurnummer, factuurdatum en netto-, btw- en brutobedrag al zijn ingevuld.</w:t>
            </w:r>
          </w:p>
        </w:tc>
      </w:tr>
      <w:tr w:rsidR="004A5642" w:rsidRPr="005C392D" w14:paraId="7891A883" w14:textId="77777777" w:rsidTr="2C0D523F">
        <w:trPr>
          <w:gridBefore w:val="1"/>
          <w:wBefore w:w="9" w:type="dxa"/>
          <w:trHeight w:val="269"/>
        </w:trPr>
        <w:tc>
          <w:tcPr>
            <w:tcW w:w="846" w:type="dxa"/>
            <w:tcBorders>
              <w:top w:val="single" w:sz="8" w:space="0" w:color="auto"/>
              <w:left w:val="single" w:sz="8" w:space="0" w:color="auto"/>
              <w:bottom w:val="single" w:sz="8" w:space="0" w:color="auto"/>
              <w:right w:val="nil"/>
            </w:tcBorders>
          </w:tcPr>
          <w:p w14:paraId="06FA93CC" w14:textId="6C647A2A" w:rsidR="004A5642" w:rsidRPr="005C392D" w:rsidRDefault="004A5642" w:rsidP="00FC7688">
            <w:r w:rsidRPr="005C392D">
              <w:lastRenderedPageBreak/>
              <w:t>C.007</w:t>
            </w:r>
          </w:p>
        </w:tc>
        <w:tc>
          <w:tcPr>
            <w:tcW w:w="8359" w:type="dxa"/>
            <w:tcBorders>
              <w:top w:val="single" w:sz="8" w:space="0" w:color="auto"/>
              <w:left w:val="single" w:sz="8" w:space="0" w:color="auto"/>
              <w:bottom w:val="nil"/>
              <w:right w:val="single" w:sz="8" w:space="0" w:color="auto"/>
            </w:tcBorders>
          </w:tcPr>
          <w:p w14:paraId="0F0CC942" w14:textId="1CB1C2E5" w:rsidR="004A5642" w:rsidRPr="005C392D" w:rsidRDefault="004A5642" w:rsidP="00FC7688">
            <w:pPr>
              <w:rPr>
                <w:color w:val="FF0000"/>
              </w:rPr>
            </w:pPr>
            <w:r w:rsidRPr="005C392D">
              <w:t xml:space="preserve">De applicatie beschikt over de mogelijkheid om een betaaladvieslijst crediteuren op te stellen o.b.v. de vervaldag te betalen facturen. </w:t>
            </w:r>
          </w:p>
        </w:tc>
      </w:tr>
      <w:tr w:rsidR="004A5642" w:rsidRPr="005C392D" w14:paraId="681B3FCF" w14:textId="77777777" w:rsidTr="2C0D523F">
        <w:trPr>
          <w:gridBefore w:val="1"/>
          <w:wBefore w:w="9" w:type="dxa"/>
          <w:trHeight w:val="596"/>
        </w:trPr>
        <w:tc>
          <w:tcPr>
            <w:tcW w:w="846" w:type="dxa"/>
            <w:tcBorders>
              <w:top w:val="single" w:sz="8" w:space="0" w:color="auto"/>
              <w:left w:val="single" w:sz="8" w:space="0" w:color="auto"/>
              <w:bottom w:val="single" w:sz="8" w:space="0" w:color="auto"/>
              <w:right w:val="nil"/>
            </w:tcBorders>
          </w:tcPr>
          <w:p w14:paraId="671591B3" w14:textId="23638C7C" w:rsidR="004A5642" w:rsidRPr="005C392D" w:rsidRDefault="004A5642" w:rsidP="00FC7688">
            <w:r w:rsidRPr="005C392D">
              <w:t>C.008</w:t>
            </w:r>
          </w:p>
        </w:tc>
        <w:tc>
          <w:tcPr>
            <w:tcW w:w="8359" w:type="dxa"/>
            <w:tcBorders>
              <w:top w:val="single" w:sz="8" w:space="0" w:color="auto"/>
              <w:left w:val="single" w:sz="8" w:space="0" w:color="auto"/>
              <w:bottom w:val="single" w:sz="8" w:space="0" w:color="auto"/>
              <w:right w:val="single" w:sz="8" w:space="0" w:color="auto"/>
            </w:tcBorders>
          </w:tcPr>
          <w:p w14:paraId="41836089" w14:textId="77777777" w:rsidR="004A5642" w:rsidRPr="005C392D" w:rsidRDefault="004A5642" w:rsidP="00FC7688">
            <w:pPr>
              <w:rPr>
                <w:color w:val="FF0000"/>
              </w:rPr>
            </w:pPr>
            <w:r w:rsidRPr="005C392D">
              <w:t xml:space="preserve">Per relatie moeten meerdere bankrekeningen kunnen worden gekoppeld. </w:t>
            </w:r>
          </w:p>
        </w:tc>
      </w:tr>
    </w:tbl>
    <w:p w14:paraId="144F6AD8" w14:textId="77777777" w:rsidR="00556F8C" w:rsidRPr="005C392D" w:rsidRDefault="00556F8C" w:rsidP="004A5642">
      <w:pPr>
        <w:spacing w:line="276" w:lineRule="auto"/>
      </w:pPr>
    </w:p>
    <w:tbl>
      <w:tblPr>
        <w:tblW w:w="12617" w:type="dxa"/>
        <w:tblInd w:w="-861" w:type="dxa"/>
        <w:tblLayout w:type="fixed"/>
        <w:tblLook w:val="04A0" w:firstRow="1" w:lastRow="0" w:firstColumn="1" w:lastColumn="0" w:noHBand="0" w:noVBand="1"/>
      </w:tblPr>
      <w:tblGrid>
        <w:gridCol w:w="567"/>
        <w:gridCol w:w="12050"/>
      </w:tblGrid>
      <w:tr w:rsidR="004A5642" w:rsidRPr="005C392D" w14:paraId="1494546C" w14:textId="77777777" w:rsidTr="00B15236">
        <w:trPr>
          <w:trHeight w:val="360"/>
        </w:trPr>
        <w:tc>
          <w:tcPr>
            <w:tcW w:w="567" w:type="dxa"/>
            <w:tcBorders>
              <w:top w:val="nil"/>
              <w:left w:val="single" w:sz="8" w:space="0" w:color="7F7F7F" w:themeColor="text1" w:themeTint="80"/>
              <w:bottom w:val="nil"/>
              <w:right w:val="nil"/>
            </w:tcBorders>
            <w:shd w:val="clear" w:color="auto" w:fill="D01D3D"/>
          </w:tcPr>
          <w:p w14:paraId="1B7E6691" w14:textId="77777777" w:rsidR="004A5642" w:rsidRPr="005C392D" w:rsidRDefault="004A5642" w:rsidP="00FC7688">
            <w:pPr>
              <w:rPr>
                <w:rFonts w:ascii="Arial" w:eastAsia="Arial" w:hAnsi="Arial" w:cs="Arial"/>
                <w:color w:val="FFFFFF" w:themeColor="background1"/>
              </w:rPr>
            </w:pPr>
          </w:p>
        </w:tc>
        <w:tc>
          <w:tcPr>
            <w:tcW w:w="12050" w:type="dxa"/>
            <w:shd w:val="clear" w:color="auto" w:fill="D01D3D"/>
          </w:tcPr>
          <w:p w14:paraId="5B317CF9" w14:textId="77777777" w:rsidR="004A5642" w:rsidRPr="005C392D" w:rsidRDefault="004A5642" w:rsidP="2C0D523F">
            <w:pPr>
              <w:pStyle w:val="Kop1"/>
              <w:ind w:right="-533"/>
              <w:rPr>
                <w:rFonts w:ascii="Calibri" w:eastAsia="Calibri" w:hAnsi="Calibri" w:cs="Calibri"/>
                <w:bCs/>
              </w:rPr>
            </w:pPr>
            <w:bookmarkStart w:id="3" w:name="_Toc124771808"/>
            <w:r w:rsidRPr="005C392D">
              <w:rPr>
                <w:rFonts w:ascii="Calibri" w:eastAsia="Calibri" w:hAnsi="Calibri" w:cs="Calibri"/>
                <w:bCs/>
              </w:rPr>
              <w:t>Debiteuren</w:t>
            </w:r>
            <w:bookmarkEnd w:id="3"/>
            <w:r w:rsidRPr="005C392D">
              <w:rPr>
                <w:rFonts w:ascii="Calibri" w:eastAsia="Calibri" w:hAnsi="Calibri" w:cs="Calibri"/>
                <w:bCs/>
              </w:rPr>
              <w:t xml:space="preserve"> </w:t>
            </w:r>
          </w:p>
        </w:tc>
      </w:tr>
      <w:tr w:rsidR="004A5642" w:rsidRPr="005C392D" w14:paraId="05F79C9A" w14:textId="77777777" w:rsidTr="00B15236">
        <w:trPr>
          <w:trHeight w:val="255"/>
        </w:trPr>
        <w:tc>
          <w:tcPr>
            <w:tcW w:w="567" w:type="dxa"/>
            <w:shd w:val="clear" w:color="auto" w:fill="D01D3D"/>
          </w:tcPr>
          <w:p w14:paraId="19775F4B" w14:textId="77777777" w:rsidR="004A5642" w:rsidRPr="005C392D" w:rsidRDefault="004A5642" w:rsidP="00FC7688">
            <w:r w:rsidRPr="005C392D">
              <w:rPr>
                <w:rFonts w:ascii="Arial" w:eastAsia="Arial" w:hAnsi="Arial" w:cs="Arial"/>
                <w:color w:val="FFFFFF" w:themeColor="background1"/>
              </w:rPr>
              <w:t>Nr.</w:t>
            </w:r>
          </w:p>
        </w:tc>
        <w:tc>
          <w:tcPr>
            <w:tcW w:w="12050" w:type="dxa"/>
            <w:shd w:val="clear" w:color="auto" w:fill="D01D3D"/>
          </w:tcPr>
          <w:p w14:paraId="138F9298" w14:textId="77777777" w:rsidR="004A5642" w:rsidRPr="005C392D" w:rsidRDefault="004A5642" w:rsidP="003902C5">
            <w:pPr>
              <w:ind w:right="-533"/>
            </w:pPr>
            <w:r w:rsidRPr="005C392D">
              <w:rPr>
                <w:rFonts w:ascii="Arial" w:eastAsia="Arial" w:hAnsi="Arial" w:cs="Arial"/>
                <w:color w:val="FFFFFF" w:themeColor="background1"/>
              </w:rPr>
              <w:t>Functionaliteit</w:t>
            </w:r>
          </w:p>
        </w:tc>
      </w:tr>
      <w:tr w:rsidR="004A5642" w:rsidRPr="005C392D" w14:paraId="267BD3C3" w14:textId="77777777" w:rsidTr="00B15236">
        <w:trPr>
          <w:trHeight w:val="525"/>
        </w:trPr>
        <w:tc>
          <w:tcPr>
            <w:tcW w:w="567" w:type="dxa"/>
            <w:tcBorders>
              <w:top w:val="single" w:sz="8" w:space="0" w:color="auto"/>
              <w:left w:val="single" w:sz="8" w:space="0" w:color="auto"/>
              <w:bottom w:val="single" w:sz="8" w:space="0" w:color="auto"/>
              <w:right w:val="single" w:sz="8" w:space="0" w:color="auto"/>
            </w:tcBorders>
          </w:tcPr>
          <w:p w14:paraId="073F6916" w14:textId="77777777" w:rsidR="004A5642" w:rsidRPr="005C392D" w:rsidRDefault="004A5642" w:rsidP="00FC7688">
            <w:pPr>
              <w:rPr>
                <w:rFonts w:cstheme="minorHAnsi"/>
              </w:rPr>
            </w:pPr>
            <w:r w:rsidRPr="005C392D">
              <w:rPr>
                <w:rFonts w:eastAsia="Verdana" w:cstheme="minorHAnsi"/>
              </w:rPr>
              <w:t>D.001</w:t>
            </w:r>
          </w:p>
        </w:tc>
        <w:tc>
          <w:tcPr>
            <w:tcW w:w="12050" w:type="dxa"/>
            <w:tcBorders>
              <w:top w:val="single" w:sz="8" w:space="0" w:color="auto"/>
              <w:left w:val="single" w:sz="8" w:space="0" w:color="auto"/>
              <w:bottom w:val="single" w:sz="8" w:space="0" w:color="auto"/>
              <w:right w:val="single" w:sz="8" w:space="0" w:color="auto"/>
            </w:tcBorders>
          </w:tcPr>
          <w:p w14:paraId="26AF19C1" w14:textId="77777777" w:rsidR="004A5642" w:rsidRPr="005C392D" w:rsidRDefault="004A5642" w:rsidP="003902C5">
            <w:pPr>
              <w:ind w:right="-533"/>
              <w:rPr>
                <w:rFonts w:cstheme="minorHAnsi"/>
              </w:rPr>
            </w:pPr>
            <w:r w:rsidRPr="005C392D">
              <w:rPr>
                <w:rFonts w:eastAsia="Verdana" w:cstheme="minorHAnsi"/>
              </w:rPr>
              <w:t xml:space="preserve">De applicatie beschikt over de mogelijkheid om overzichten van de sub-administratie debiteuren te kunnen genereren, die aansluiten met het grootboeksaldo c.q. balanssaldo (op ieder willekeurig tijdstip). </w:t>
            </w:r>
          </w:p>
        </w:tc>
      </w:tr>
      <w:tr w:rsidR="004A5642" w:rsidRPr="005C392D" w14:paraId="04250EFB" w14:textId="77777777" w:rsidTr="00B15236">
        <w:trPr>
          <w:trHeight w:val="797"/>
        </w:trPr>
        <w:tc>
          <w:tcPr>
            <w:tcW w:w="567" w:type="dxa"/>
            <w:tcBorders>
              <w:top w:val="single" w:sz="8" w:space="0" w:color="auto"/>
              <w:left w:val="single" w:sz="8" w:space="0" w:color="auto"/>
              <w:bottom w:val="single" w:sz="8" w:space="0" w:color="auto"/>
              <w:right w:val="single" w:sz="8" w:space="0" w:color="auto"/>
            </w:tcBorders>
          </w:tcPr>
          <w:p w14:paraId="7777A0BA" w14:textId="77777777" w:rsidR="004A5642" w:rsidRPr="005C392D" w:rsidRDefault="004A5642" w:rsidP="00FC7688">
            <w:pPr>
              <w:rPr>
                <w:rFonts w:cstheme="minorHAnsi"/>
              </w:rPr>
            </w:pPr>
            <w:r w:rsidRPr="005C392D">
              <w:rPr>
                <w:rFonts w:eastAsia="Verdana" w:cstheme="minorHAnsi"/>
              </w:rPr>
              <w:t>D.002</w:t>
            </w:r>
          </w:p>
        </w:tc>
        <w:tc>
          <w:tcPr>
            <w:tcW w:w="12050" w:type="dxa"/>
            <w:tcBorders>
              <w:top w:val="single" w:sz="8" w:space="0" w:color="auto"/>
              <w:left w:val="single" w:sz="8" w:space="0" w:color="auto"/>
              <w:bottom w:val="single" w:sz="8" w:space="0" w:color="auto"/>
              <w:right w:val="single" w:sz="8" w:space="0" w:color="auto"/>
            </w:tcBorders>
          </w:tcPr>
          <w:p w14:paraId="435DE4F3" w14:textId="77777777" w:rsidR="004A5642" w:rsidRPr="005C392D" w:rsidRDefault="004A5642" w:rsidP="003902C5">
            <w:pPr>
              <w:ind w:right="-533"/>
              <w:rPr>
                <w:rFonts w:cstheme="minorHAnsi"/>
              </w:rPr>
            </w:pPr>
            <w:r w:rsidRPr="005C392D">
              <w:rPr>
                <w:rFonts w:eastAsia="Verdana" w:cstheme="minorHAnsi"/>
              </w:rPr>
              <w:t xml:space="preserve">De applicatie beschikt over de mogelijkheid om een betalingsregeling in te stellen bij het aanmaken van een factuur. </w:t>
            </w:r>
          </w:p>
        </w:tc>
      </w:tr>
      <w:tr w:rsidR="004A5642" w:rsidRPr="005C392D" w14:paraId="1C19EB73" w14:textId="77777777" w:rsidTr="00B15236">
        <w:trPr>
          <w:trHeight w:val="270"/>
        </w:trPr>
        <w:tc>
          <w:tcPr>
            <w:tcW w:w="567" w:type="dxa"/>
            <w:tcBorders>
              <w:top w:val="single" w:sz="8" w:space="0" w:color="auto"/>
              <w:left w:val="single" w:sz="8" w:space="0" w:color="auto"/>
              <w:bottom w:val="single" w:sz="8" w:space="0" w:color="auto"/>
              <w:right w:val="single" w:sz="8" w:space="0" w:color="auto"/>
            </w:tcBorders>
          </w:tcPr>
          <w:p w14:paraId="1CBC585A" w14:textId="77777777" w:rsidR="004A5642" w:rsidRPr="005C392D" w:rsidRDefault="004A5642" w:rsidP="00FC7688">
            <w:pPr>
              <w:rPr>
                <w:rFonts w:cstheme="minorHAnsi"/>
              </w:rPr>
            </w:pPr>
            <w:r w:rsidRPr="005C392D">
              <w:rPr>
                <w:rFonts w:eastAsia="Verdana" w:cstheme="minorHAnsi"/>
              </w:rPr>
              <w:t>D.004</w:t>
            </w:r>
          </w:p>
        </w:tc>
        <w:tc>
          <w:tcPr>
            <w:tcW w:w="12050" w:type="dxa"/>
            <w:tcBorders>
              <w:top w:val="single" w:sz="8" w:space="0" w:color="auto"/>
              <w:left w:val="single" w:sz="8" w:space="0" w:color="auto"/>
              <w:bottom w:val="single" w:sz="8" w:space="0" w:color="auto"/>
              <w:right w:val="single" w:sz="8" w:space="0" w:color="auto"/>
            </w:tcBorders>
          </w:tcPr>
          <w:p w14:paraId="00962BC6" w14:textId="77777777" w:rsidR="004A5642" w:rsidRPr="005C392D" w:rsidRDefault="004A5642" w:rsidP="003902C5">
            <w:pPr>
              <w:ind w:right="-533"/>
              <w:rPr>
                <w:rFonts w:cstheme="minorHAnsi"/>
              </w:rPr>
            </w:pPr>
            <w:r w:rsidRPr="005C392D">
              <w:rPr>
                <w:rFonts w:eastAsia="Verdana" w:cstheme="minorHAnsi"/>
              </w:rPr>
              <w:t xml:space="preserve">De vervaldatum van een openstaande post van een debiteur moet in de applicatie kunnen worden aangepast. </w:t>
            </w:r>
          </w:p>
        </w:tc>
      </w:tr>
      <w:tr w:rsidR="004A5642" w:rsidRPr="005C392D" w14:paraId="00766C7C" w14:textId="77777777" w:rsidTr="00B15236">
        <w:trPr>
          <w:trHeight w:val="270"/>
        </w:trPr>
        <w:tc>
          <w:tcPr>
            <w:tcW w:w="567" w:type="dxa"/>
            <w:tcBorders>
              <w:top w:val="single" w:sz="8" w:space="0" w:color="auto"/>
              <w:left w:val="single" w:sz="8" w:space="0" w:color="auto"/>
              <w:bottom w:val="nil"/>
              <w:right w:val="single" w:sz="8" w:space="0" w:color="auto"/>
            </w:tcBorders>
          </w:tcPr>
          <w:p w14:paraId="296A6E2D" w14:textId="77777777" w:rsidR="004A5642" w:rsidRPr="005C392D" w:rsidRDefault="004A5642" w:rsidP="00FC7688">
            <w:pPr>
              <w:rPr>
                <w:rFonts w:cstheme="minorHAnsi"/>
              </w:rPr>
            </w:pPr>
            <w:r w:rsidRPr="005C392D">
              <w:rPr>
                <w:rFonts w:eastAsia="Verdana" w:cstheme="minorHAnsi"/>
              </w:rPr>
              <w:t>D.006</w:t>
            </w:r>
          </w:p>
        </w:tc>
        <w:tc>
          <w:tcPr>
            <w:tcW w:w="12050" w:type="dxa"/>
            <w:tcBorders>
              <w:top w:val="single" w:sz="8" w:space="0" w:color="auto"/>
              <w:left w:val="single" w:sz="8" w:space="0" w:color="auto"/>
              <w:bottom w:val="nil"/>
              <w:right w:val="single" w:sz="8" w:space="0" w:color="auto"/>
            </w:tcBorders>
          </w:tcPr>
          <w:p w14:paraId="731179B1" w14:textId="77777777" w:rsidR="004A5642" w:rsidRPr="005C392D" w:rsidRDefault="004A5642" w:rsidP="003902C5">
            <w:pPr>
              <w:ind w:right="-533"/>
              <w:rPr>
                <w:rFonts w:cstheme="minorHAnsi"/>
              </w:rPr>
            </w:pPr>
            <w:r w:rsidRPr="005C392D">
              <w:rPr>
                <w:rFonts w:eastAsia="Verdana" w:cstheme="minorHAnsi"/>
              </w:rPr>
              <w:t>De applicatie beschikt over de mogelijkheid om de volgende documenten te genereren:</w:t>
            </w:r>
          </w:p>
        </w:tc>
      </w:tr>
      <w:tr w:rsidR="004A5642" w:rsidRPr="005C392D" w14:paraId="023E0699" w14:textId="77777777" w:rsidTr="00B15236">
        <w:trPr>
          <w:trHeight w:val="270"/>
        </w:trPr>
        <w:tc>
          <w:tcPr>
            <w:tcW w:w="567" w:type="dxa"/>
            <w:tcBorders>
              <w:top w:val="nil"/>
              <w:left w:val="single" w:sz="8" w:space="0" w:color="auto"/>
              <w:bottom w:val="single" w:sz="8" w:space="0" w:color="auto"/>
              <w:right w:val="single" w:sz="8" w:space="0" w:color="auto"/>
            </w:tcBorders>
          </w:tcPr>
          <w:p w14:paraId="5A2C7F93" w14:textId="77777777" w:rsidR="004A5642" w:rsidRPr="005C392D" w:rsidRDefault="004A5642" w:rsidP="00FC7688">
            <w:pPr>
              <w:rPr>
                <w:rFonts w:cstheme="minorHAnsi"/>
              </w:rPr>
            </w:pPr>
          </w:p>
        </w:tc>
        <w:tc>
          <w:tcPr>
            <w:tcW w:w="12050" w:type="dxa"/>
            <w:tcBorders>
              <w:top w:val="nil"/>
              <w:left w:val="single" w:sz="8" w:space="0" w:color="auto"/>
              <w:bottom w:val="single" w:sz="8" w:space="0" w:color="auto"/>
              <w:right w:val="single" w:sz="8" w:space="0" w:color="auto"/>
            </w:tcBorders>
          </w:tcPr>
          <w:p w14:paraId="782722E3" w14:textId="77777777" w:rsidR="004A5642" w:rsidRPr="005C392D" w:rsidRDefault="004A5642" w:rsidP="003902C5">
            <w:pPr>
              <w:pStyle w:val="Lijstalinea"/>
              <w:numPr>
                <w:ilvl w:val="0"/>
                <w:numId w:val="6"/>
              </w:numPr>
              <w:ind w:right="-533"/>
              <w:rPr>
                <w:rFonts w:cstheme="minorHAnsi"/>
              </w:rPr>
            </w:pPr>
            <w:r w:rsidRPr="005C392D">
              <w:rPr>
                <w:rFonts w:cstheme="minorHAnsi"/>
              </w:rPr>
              <w:t xml:space="preserve">herinneringen (privaatrechtelijk), </w:t>
            </w:r>
          </w:p>
          <w:p w14:paraId="107246C5" w14:textId="77777777" w:rsidR="004A5642" w:rsidRPr="005C392D" w:rsidRDefault="004A5642" w:rsidP="003902C5">
            <w:pPr>
              <w:pStyle w:val="Lijstalinea"/>
              <w:numPr>
                <w:ilvl w:val="0"/>
                <w:numId w:val="6"/>
              </w:numPr>
              <w:ind w:right="-533"/>
              <w:rPr>
                <w:rFonts w:cstheme="minorHAnsi"/>
              </w:rPr>
            </w:pPr>
            <w:r w:rsidRPr="005C392D">
              <w:rPr>
                <w:rFonts w:cstheme="minorHAnsi"/>
              </w:rPr>
              <w:t xml:space="preserve">aanmaningen (publiekrechtelijk), </w:t>
            </w:r>
          </w:p>
          <w:p w14:paraId="0B11A10D" w14:textId="77777777" w:rsidR="004A5642" w:rsidRPr="005C392D" w:rsidRDefault="004A5642" w:rsidP="003902C5">
            <w:pPr>
              <w:pStyle w:val="Lijstalinea"/>
              <w:numPr>
                <w:ilvl w:val="0"/>
                <w:numId w:val="6"/>
              </w:numPr>
              <w:ind w:right="-533"/>
              <w:rPr>
                <w:rFonts w:cstheme="minorHAnsi"/>
              </w:rPr>
            </w:pPr>
            <w:r w:rsidRPr="005C392D">
              <w:rPr>
                <w:rFonts w:cstheme="minorHAnsi"/>
              </w:rPr>
              <w:t xml:space="preserve">betalingsregelingen, </w:t>
            </w:r>
          </w:p>
          <w:p w14:paraId="3E5C2D04" w14:textId="77777777" w:rsidR="004A5642" w:rsidRPr="005C392D" w:rsidRDefault="004A5642" w:rsidP="003902C5">
            <w:pPr>
              <w:pStyle w:val="Lijstalinea"/>
              <w:numPr>
                <w:ilvl w:val="0"/>
                <w:numId w:val="6"/>
              </w:numPr>
              <w:ind w:right="-533"/>
              <w:rPr>
                <w:rFonts w:cstheme="minorHAnsi"/>
              </w:rPr>
            </w:pPr>
            <w:r w:rsidRPr="005C392D">
              <w:rPr>
                <w:rFonts w:cstheme="minorHAnsi"/>
              </w:rPr>
              <w:t>niet nakomen betalingsregelingen.</w:t>
            </w:r>
          </w:p>
          <w:p w14:paraId="7137BC41" w14:textId="77777777" w:rsidR="004A5642" w:rsidRPr="005C392D" w:rsidRDefault="004A5642" w:rsidP="003902C5">
            <w:pPr>
              <w:pStyle w:val="Lijstalinea"/>
              <w:numPr>
                <w:ilvl w:val="0"/>
                <w:numId w:val="6"/>
              </w:numPr>
              <w:ind w:right="-533"/>
              <w:rPr>
                <w:rFonts w:cstheme="minorHAnsi"/>
              </w:rPr>
            </w:pPr>
            <w:r w:rsidRPr="005C392D">
              <w:rPr>
                <w:rFonts w:cstheme="minorHAnsi"/>
              </w:rPr>
              <w:t>dwangbevelen (publiekrechtelijk)</w:t>
            </w:r>
          </w:p>
        </w:tc>
      </w:tr>
      <w:tr w:rsidR="004A5642" w:rsidRPr="005C392D" w14:paraId="2E8052F8" w14:textId="77777777" w:rsidTr="00B15236">
        <w:trPr>
          <w:trHeight w:val="438"/>
        </w:trPr>
        <w:tc>
          <w:tcPr>
            <w:tcW w:w="567" w:type="dxa"/>
            <w:tcBorders>
              <w:top w:val="single" w:sz="8" w:space="0" w:color="auto"/>
              <w:left w:val="single" w:sz="8" w:space="0" w:color="auto"/>
              <w:bottom w:val="single" w:sz="8" w:space="0" w:color="auto"/>
              <w:right w:val="single" w:sz="8" w:space="0" w:color="auto"/>
            </w:tcBorders>
          </w:tcPr>
          <w:p w14:paraId="208FCE29" w14:textId="77777777" w:rsidR="004A5642" w:rsidRPr="005C392D" w:rsidRDefault="004A5642" w:rsidP="00FC7688">
            <w:pPr>
              <w:rPr>
                <w:rFonts w:cstheme="minorHAnsi"/>
              </w:rPr>
            </w:pPr>
            <w:r w:rsidRPr="005C392D">
              <w:rPr>
                <w:rFonts w:eastAsia="Verdana" w:cstheme="minorHAnsi"/>
              </w:rPr>
              <w:t>D.007</w:t>
            </w:r>
          </w:p>
        </w:tc>
        <w:tc>
          <w:tcPr>
            <w:tcW w:w="12050" w:type="dxa"/>
            <w:tcBorders>
              <w:top w:val="single" w:sz="8" w:space="0" w:color="auto"/>
              <w:left w:val="single" w:sz="8" w:space="0" w:color="auto"/>
              <w:bottom w:val="single" w:sz="8" w:space="0" w:color="auto"/>
              <w:right w:val="single" w:sz="8" w:space="0" w:color="auto"/>
            </w:tcBorders>
          </w:tcPr>
          <w:p w14:paraId="47E4C5AD" w14:textId="77777777" w:rsidR="004A5642" w:rsidRPr="005C392D" w:rsidRDefault="004A5642" w:rsidP="003902C5">
            <w:pPr>
              <w:ind w:right="-533"/>
              <w:rPr>
                <w:rFonts w:cstheme="minorHAnsi"/>
              </w:rPr>
            </w:pPr>
            <w:r w:rsidRPr="005C392D">
              <w:rPr>
                <w:rFonts w:eastAsia="Verdana" w:cstheme="minorHAnsi"/>
              </w:rPr>
              <w:t>De applicatie beschikt over de mogelijkheid om een ouderdomsanalyse van debiteuren te genereren.</w:t>
            </w:r>
          </w:p>
        </w:tc>
      </w:tr>
      <w:tr w:rsidR="004A5642" w:rsidRPr="005C392D" w14:paraId="3978B544" w14:textId="77777777" w:rsidTr="00B15236">
        <w:trPr>
          <w:trHeight w:val="525"/>
        </w:trPr>
        <w:tc>
          <w:tcPr>
            <w:tcW w:w="567" w:type="dxa"/>
            <w:tcBorders>
              <w:top w:val="single" w:sz="8" w:space="0" w:color="auto"/>
              <w:left w:val="single" w:sz="8" w:space="0" w:color="auto"/>
              <w:bottom w:val="single" w:sz="8" w:space="0" w:color="auto"/>
              <w:right w:val="single" w:sz="8" w:space="0" w:color="auto"/>
            </w:tcBorders>
          </w:tcPr>
          <w:p w14:paraId="0BFBB4C3" w14:textId="77777777" w:rsidR="004A5642" w:rsidRPr="005C392D" w:rsidRDefault="004A5642" w:rsidP="00FC7688">
            <w:pPr>
              <w:rPr>
                <w:rFonts w:cstheme="minorHAnsi"/>
              </w:rPr>
            </w:pPr>
            <w:r w:rsidRPr="005C392D">
              <w:rPr>
                <w:rFonts w:eastAsia="Verdana" w:cstheme="minorHAnsi"/>
              </w:rPr>
              <w:t>D.009</w:t>
            </w:r>
          </w:p>
        </w:tc>
        <w:tc>
          <w:tcPr>
            <w:tcW w:w="12050" w:type="dxa"/>
            <w:tcBorders>
              <w:top w:val="single" w:sz="8" w:space="0" w:color="auto"/>
              <w:left w:val="single" w:sz="8" w:space="0" w:color="auto"/>
              <w:bottom w:val="single" w:sz="8" w:space="0" w:color="auto"/>
              <w:right w:val="single" w:sz="8" w:space="0" w:color="auto"/>
            </w:tcBorders>
          </w:tcPr>
          <w:p w14:paraId="525246F3" w14:textId="77777777" w:rsidR="004A5642" w:rsidRPr="005C392D" w:rsidRDefault="004A5642" w:rsidP="003902C5">
            <w:pPr>
              <w:ind w:right="-533"/>
              <w:rPr>
                <w:rFonts w:eastAsia="Verdana" w:cstheme="minorHAnsi"/>
                <w:color w:val="FF0000"/>
              </w:rPr>
            </w:pPr>
            <w:r w:rsidRPr="005C392D">
              <w:rPr>
                <w:rFonts w:eastAsia="Verdana" w:cstheme="minorHAnsi"/>
              </w:rPr>
              <w:t xml:space="preserve">Nota's moeten gegenereerd en voor-ingevuld kunnen worden vanuit de applicatie op basis van sjablonen en worden verzonden, via papier (post) en/of elektronisch (PDF, UBL - XML Facturatie) </w:t>
            </w:r>
          </w:p>
        </w:tc>
      </w:tr>
      <w:tr w:rsidR="004A5642" w:rsidRPr="005C392D" w14:paraId="01EF4EB5" w14:textId="77777777" w:rsidTr="00B15236">
        <w:trPr>
          <w:trHeight w:val="270"/>
        </w:trPr>
        <w:tc>
          <w:tcPr>
            <w:tcW w:w="567" w:type="dxa"/>
            <w:tcBorders>
              <w:top w:val="single" w:sz="8" w:space="0" w:color="auto"/>
              <w:left w:val="single" w:sz="8" w:space="0" w:color="auto"/>
              <w:bottom w:val="single" w:sz="8" w:space="0" w:color="auto"/>
              <w:right w:val="single" w:sz="8" w:space="0" w:color="auto"/>
            </w:tcBorders>
          </w:tcPr>
          <w:p w14:paraId="66CEB523" w14:textId="77777777" w:rsidR="004A5642" w:rsidRPr="005C392D" w:rsidRDefault="004A5642" w:rsidP="00FC7688">
            <w:pPr>
              <w:rPr>
                <w:rFonts w:cstheme="minorHAnsi"/>
              </w:rPr>
            </w:pPr>
            <w:r w:rsidRPr="005C392D">
              <w:rPr>
                <w:rFonts w:eastAsia="Verdana" w:cstheme="minorHAnsi"/>
              </w:rPr>
              <w:t>D.011</w:t>
            </w:r>
          </w:p>
        </w:tc>
        <w:tc>
          <w:tcPr>
            <w:tcW w:w="12050" w:type="dxa"/>
            <w:tcBorders>
              <w:top w:val="single" w:sz="8" w:space="0" w:color="auto"/>
              <w:left w:val="single" w:sz="8" w:space="0" w:color="auto"/>
              <w:bottom w:val="single" w:sz="8" w:space="0" w:color="auto"/>
              <w:right w:val="single" w:sz="8" w:space="0" w:color="auto"/>
            </w:tcBorders>
          </w:tcPr>
          <w:p w14:paraId="2307EBD7" w14:textId="77777777" w:rsidR="004A5642" w:rsidRPr="005C392D" w:rsidRDefault="004A5642" w:rsidP="003902C5">
            <w:pPr>
              <w:ind w:right="-533"/>
              <w:rPr>
                <w:rFonts w:eastAsia="Verdana" w:cstheme="minorHAnsi"/>
                <w:color w:val="FF0000"/>
              </w:rPr>
            </w:pPr>
            <w:r w:rsidRPr="005C392D">
              <w:rPr>
                <w:rFonts w:eastAsia="Verdana" w:cstheme="minorHAnsi"/>
              </w:rPr>
              <w:t xml:space="preserve">De applicatie beschikt over de mogelijkheid om het aantal betaaldagen te definiëren. </w:t>
            </w:r>
          </w:p>
        </w:tc>
      </w:tr>
      <w:tr w:rsidR="004A5642" w:rsidRPr="005C392D" w14:paraId="7C526AA9" w14:textId="77777777" w:rsidTr="00B15236">
        <w:trPr>
          <w:trHeight w:val="270"/>
        </w:trPr>
        <w:tc>
          <w:tcPr>
            <w:tcW w:w="567" w:type="dxa"/>
            <w:tcBorders>
              <w:top w:val="single" w:sz="8" w:space="0" w:color="auto"/>
              <w:left w:val="single" w:sz="8" w:space="0" w:color="auto"/>
              <w:bottom w:val="single" w:sz="8" w:space="0" w:color="auto"/>
              <w:right w:val="single" w:sz="8" w:space="0" w:color="auto"/>
            </w:tcBorders>
          </w:tcPr>
          <w:p w14:paraId="54AB20B0" w14:textId="77777777" w:rsidR="004A5642" w:rsidRPr="005C392D" w:rsidRDefault="004A5642" w:rsidP="00FC7688">
            <w:pPr>
              <w:rPr>
                <w:rFonts w:cstheme="minorHAnsi"/>
              </w:rPr>
            </w:pPr>
            <w:r w:rsidRPr="005C392D">
              <w:rPr>
                <w:rFonts w:eastAsia="Verdana" w:cstheme="minorHAnsi"/>
              </w:rPr>
              <w:t>D.012</w:t>
            </w:r>
          </w:p>
        </w:tc>
        <w:tc>
          <w:tcPr>
            <w:tcW w:w="12050" w:type="dxa"/>
            <w:tcBorders>
              <w:top w:val="single" w:sz="8" w:space="0" w:color="auto"/>
              <w:left w:val="single" w:sz="8" w:space="0" w:color="auto"/>
              <w:bottom w:val="single" w:sz="8" w:space="0" w:color="auto"/>
              <w:right w:val="single" w:sz="8" w:space="0" w:color="auto"/>
            </w:tcBorders>
          </w:tcPr>
          <w:p w14:paraId="4411DCDA" w14:textId="77777777" w:rsidR="004A5642" w:rsidRPr="005C392D" w:rsidRDefault="004A5642" w:rsidP="003902C5">
            <w:pPr>
              <w:ind w:right="-533"/>
              <w:rPr>
                <w:rFonts w:eastAsia="Verdana" w:cstheme="minorHAnsi"/>
                <w:color w:val="FF0000"/>
              </w:rPr>
            </w:pPr>
            <w:r w:rsidRPr="005C392D">
              <w:rPr>
                <w:rFonts w:eastAsia="Verdana" w:cstheme="minorHAnsi"/>
              </w:rPr>
              <w:t xml:space="preserve">De applicatie beschikt over de mogelijkheid om periodieke vorderingen vast te leggen. </w:t>
            </w:r>
          </w:p>
        </w:tc>
      </w:tr>
    </w:tbl>
    <w:p w14:paraId="18E08BA5" w14:textId="1A21A09E" w:rsidR="004A5642" w:rsidRPr="005C392D" w:rsidRDefault="004A5642" w:rsidP="004A5642">
      <w:pPr>
        <w:spacing w:line="276" w:lineRule="auto"/>
      </w:pPr>
    </w:p>
    <w:tbl>
      <w:tblPr>
        <w:tblW w:w="9918" w:type="dxa"/>
        <w:tblCellMar>
          <w:left w:w="70" w:type="dxa"/>
          <w:right w:w="70" w:type="dxa"/>
        </w:tblCellMar>
        <w:tblLook w:val="04A0" w:firstRow="1" w:lastRow="0" w:firstColumn="1" w:lastColumn="0" w:noHBand="0" w:noVBand="1"/>
      </w:tblPr>
      <w:tblGrid>
        <w:gridCol w:w="846"/>
        <w:gridCol w:w="9072"/>
      </w:tblGrid>
      <w:tr w:rsidR="004A5642" w:rsidRPr="005C392D" w14:paraId="6E120999" w14:textId="77777777" w:rsidTr="00383A92">
        <w:trPr>
          <w:trHeight w:val="510"/>
        </w:trPr>
        <w:tc>
          <w:tcPr>
            <w:tcW w:w="846" w:type="dxa"/>
            <w:tcBorders>
              <w:top w:val="nil"/>
              <w:left w:val="single" w:sz="4" w:space="0" w:color="7F7F7F" w:themeColor="text1" w:themeTint="80"/>
              <w:bottom w:val="nil"/>
              <w:right w:val="nil"/>
            </w:tcBorders>
            <w:shd w:val="clear" w:color="auto" w:fill="D01D3D"/>
            <w:noWrap/>
            <w:hideMark/>
          </w:tcPr>
          <w:p w14:paraId="7959EA94"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9072" w:type="dxa"/>
            <w:tcBorders>
              <w:top w:val="nil"/>
              <w:left w:val="nil"/>
              <w:bottom w:val="nil"/>
              <w:right w:val="single" w:sz="4" w:space="0" w:color="auto"/>
            </w:tcBorders>
            <w:shd w:val="clear" w:color="auto" w:fill="D01D3D"/>
            <w:hideMark/>
          </w:tcPr>
          <w:p w14:paraId="098929B7" w14:textId="77777777" w:rsidR="004A5642" w:rsidRPr="005C392D" w:rsidRDefault="004A5642" w:rsidP="003902C5">
            <w:pPr>
              <w:pStyle w:val="Kop1"/>
              <w:ind w:right="-525"/>
              <w:rPr>
                <w:rFonts w:eastAsia="Times New Roman"/>
                <w:lang w:eastAsia="nl-NL"/>
              </w:rPr>
            </w:pPr>
            <w:bookmarkStart w:id="4" w:name="_Toc124771809"/>
            <w:r w:rsidRPr="005C392D">
              <w:rPr>
                <w:rFonts w:eastAsia="Times New Roman"/>
                <w:lang w:eastAsia="nl-NL"/>
              </w:rPr>
              <w:t>Activa</w:t>
            </w:r>
            <w:bookmarkEnd w:id="4"/>
            <w:r w:rsidRPr="005C392D">
              <w:rPr>
                <w:rFonts w:eastAsia="Times New Roman"/>
                <w:lang w:eastAsia="nl-NL"/>
              </w:rPr>
              <w:t xml:space="preserve"> </w:t>
            </w:r>
          </w:p>
        </w:tc>
      </w:tr>
      <w:tr w:rsidR="004A5642" w:rsidRPr="005C392D" w14:paraId="6ED128F4" w14:textId="77777777" w:rsidTr="00383A92">
        <w:trPr>
          <w:trHeight w:val="240"/>
        </w:trPr>
        <w:tc>
          <w:tcPr>
            <w:tcW w:w="846" w:type="dxa"/>
            <w:tcBorders>
              <w:top w:val="nil"/>
              <w:left w:val="single" w:sz="4" w:space="0" w:color="000000" w:themeColor="text1"/>
              <w:bottom w:val="nil"/>
              <w:right w:val="nil"/>
            </w:tcBorders>
            <w:shd w:val="clear" w:color="auto" w:fill="D01D3D"/>
            <w:noWrap/>
            <w:hideMark/>
          </w:tcPr>
          <w:p w14:paraId="450734A8"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9072" w:type="dxa"/>
            <w:tcBorders>
              <w:top w:val="nil"/>
              <w:left w:val="nil"/>
              <w:right w:val="single" w:sz="4" w:space="0" w:color="auto"/>
            </w:tcBorders>
            <w:shd w:val="clear" w:color="auto" w:fill="D01D3D"/>
            <w:hideMark/>
          </w:tcPr>
          <w:p w14:paraId="407BF775" w14:textId="77777777" w:rsidR="004A5642" w:rsidRPr="005C392D" w:rsidRDefault="004A5642" w:rsidP="003902C5">
            <w:pPr>
              <w:spacing w:before="0" w:after="0"/>
              <w:ind w:right="-525"/>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2DEEFD9F" w14:textId="77777777" w:rsidTr="00383A92">
        <w:trPr>
          <w:trHeight w:val="1035"/>
        </w:trPr>
        <w:tc>
          <w:tcPr>
            <w:tcW w:w="846" w:type="dxa"/>
            <w:tcBorders>
              <w:top w:val="nil"/>
              <w:left w:val="single" w:sz="8" w:space="0" w:color="auto"/>
              <w:bottom w:val="single" w:sz="8" w:space="0" w:color="auto"/>
              <w:right w:val="nil"/>
            </w:tcBorders>
            <w:shd w:val="clear" w:color="auto" w:fill="auto"/>
            <w:hideMark/>
          </w:tcPr>
          <w:p w14:paraId="691D1698" w14:textId="77777777" w:rsidR="004A5642" w:rsidRPr="005C392D" w:rsidRDefault="004A5642" w:rsidP="00FC7688">
            <w:pPr>
              <w:pStyle w:val="Geenafstand"/>
              <w:rPr>
                <w:rFonts w:eastAsia="Times New Roman"/>
                <w:lang w:eastAsia="nl-NL"/>
              </w:rPr>
            </w:pPr>
            <w:r w:rsidRPr="005C392D">
              <w:rPr>
                <w:rFonts w:eastAsia="Times New Roman"/>
                <w:lang w:eastAsia="nl-NL"/>
              </w:rPr>
              <w:t>E.001</w:t>
            </w:r>
          </w:p>
        </w:tc>
        <w:tc>
          <w:tcPr>
            <w:tcW w:w="9072" w:type="dxa"/>
            <w:tcBorders>
              <w:top w:val="nil"/>
              <w:left w:val="single" w:sz="4" w:space="0" w:color="auto"/>
              <w:bottom w:val="single" w:sz="4" w:space="0" w:color="auto"/>
              <w:right w:val="single" w:sz="4" w:space="0" w:color="auto"/>
            </w:tcBorders>
            <w:shd w:val="clear" w:color="auto" w:fill="auto"/>
            <w:hideMark/>
          </w:tcPr>
          <w:p w14:paraId="1BF8AC19"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 xml:space="preserve">om een administratie activa te voeren, waarbij er een automatische koppeling is met het grootboek inclusief de balans, inclusief het genereren van een verloopstaat. . </w:t>
            </w:r>
          </w:p>
        </w:tc>
      </w:tr>
      <w:tr w:rsidR="004A5642" w:rsidRPr="005C392D" w14:paraId="50FF9526" w14:textId="77777777" w:rsidTr="00383A92">
        <w:trPr>
          <w:trHeight w:val="638"/>
        </w:trPr>
        <w:tc>
          <w:tcPr>
            <w:tcW w:w="846" w:type="dxa"/>
            <w:tcBorders>
              <w:top w:val="nil"/>
              <w:left w:val="single" w:sz="8" w:space="0" w:color="auto"/>
              <w:bottom w:val="single" w:sz="8" w:space="0" w:color="auto"/>
              <w:right w:val="nil"/>
            </w:tcBorders>
            <w:shd w:val="clear" w:color="auto" w:fill="auto"/>
            <w:hideMark/>
          </w:tcPr>
          <w:p w14:paraId="44847BA0" w14:textId="77777777" w:rsidR="004A5642" w:rsidRPr="005C392D" w:rsidRDefault="004A5642" w:rsidP="00FC7688">
            <w:pPr>
              <w:pStyle w:val="Geenafstand"/>
              <w:rPr>
                <w:rFonts w:eastAsia="Times New Roman"/>
                <w:lang w:eastAsia="nl-NL"/>
              </w:rPr>
            </w:pPr>
            <w:r w:rsidRPr="005C392D">
              <w:rPr>
                <w:rFonts w:eastAsia="Times New Roman"/>
                <w:lang w:eastAsia="nl-NL"/>
              </w:rPr>
              <w:t>E.002</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2987922D"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om berekende kapitaallasten maandelijks te kunnen doorboeken naar het grootboek en de begroting.</w:t>
            </w:r>
          </w:p>
        </w:tc>
      </w:tr>
      <w:tr w:rsidR="004A5642" w:rsidRPr="005C392D" w14:paraId="51926355" w14:textId="77777777" w:rsidTr="00383A92">
        <w:trPr>
          <w:trHeight w:val="525"/>
        </w:trPr>
        <w:tc>
          <w:tcPr>
            <w:tcW w:w="846" w:type="dxa"/>
            <w:tcBorders>
              <w:top w:val="nil"/>
              <w:left w:val="single" w:sz="8" w:space="0" w:color="auto"/>
              <w:bottom w:val="single" w:sz="8" w:space="0" w:color="auto"/>
              <w:right w:val="nil"/>
            </w:tcBorders>
            <w:shd w:val="clear" w:color="auto" w:fill="auto"/>
            <w:hideMark/>
          </w:tcPr>
          <w:p w14:paraId="7809B39C" w14:textId="77777777" w:rsidR="004A5642" w:rsidRPr="005C392D" w:rsidRDefault="004A5642" w:rsidP="00FC7688">
            <w:pPr>
              <w:pStyle w:val="Geenafstand"/>
              <w:rPr>
                <w:rFonts w:eastAsia="Times New Roman"/>
                <w:lang w:eastAsia="nl-NL"/>
              </w:rPr>
            </w:pPr>
            <w:r w:rsidRPr="005C392D">
              <w:rPr>
                <w:rFonts w:eastAsia="Times New Roman"/>
                <w:lang w:eastAsia="nl-NL"/>
              </w:rPr>
              <w:t>E.003</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273C5B96" w14:textId="77777777" w:rsidR="004A5642" w:rsidRPr="005C392D" w:rsidRDefault="004A5642" w:rsidP="003902C5">
            <w:pPr>
              <w:pStyle w:val="Geenafstand"/>
              <w:ind w:right="-525"/>
              <w:rPr>
                <w:rFonts w:eastAsia="Times New Roman"/>
                <w:lang w:eastAsia="nl-NL"/>
              </w:rPr>
            </w:pPr>
            <w:r w:rsidRPr="005C392D">
              <w:rPr>
                <w:rFonts w:eastAsia="Times New Roman"/>
                <w:lang w:eastAsia="nl-NL"/>
              </w:rPr>
              <w:t>Volledig afgeschreven activa moeten kunnen worden afgesloten.</w:t>
            </w:r>
          </w:p>
        </w:tc>
      </w:tr>
      <w:tr w:rsidR="004A5642" w:rsidRPr="005C392D" w14:paraId="26B29456" w14:textId="77777777" w:rsidTr="00383A92">
        <w:trPr>
          <w:trHeight w:val="525"/>
        </w:trPr>
        <w:tc>
          <w:tcPr>
            <w:tcW w:w="846" w:type="dxa"/>
            <w:tcBorders>
              <w:top w:val="nil"/>
              <w:left w:val="single" w:sz="8" w:space="0" w:color="auto"/>
              <w:bottom w:val="single" w:sz="8" w:space="0" w:color="auto"/>
              <w:right w:val="nil"/>
            </w:tcBorders>
            <w:shd w:val="clear" w:color="auto" w:fill="auto"/>
            <w:hideMark/>
          </w:tcPr>
          <w:p w14:paraId="77F9858C" w14:textId="77777777" w:rsidR="004A5642" w:rsidRPr="005C392D" w:rsidRDefault="004A5642" w:rsidP="00FC7688">
            <w:pPr>
              <w:pStyle w:val="Geenafstand"/>
              <w:rPr>
                <w:rFonts w:eastAsia="Times New Roman"/>
                <w:lang w:eastAsia="nl-NL"/>
              </w:rPr>
            </w:pPr>
            <w:r w:rsidRPr="005C392D">
              <w:rPr>
                <w:rFonts w:eastAsia="Times New Roman"/>
                <w:lang w:eastAsia="nl-NL"/>
              </w:rPr>
              <w:t>E.004</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3A854B9D"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 xml:space="preserve">om tijdens de looptijd afschrijvingsmethoden en/of de looptijd te wijzigen. </w:t>
            </w:r>
          </w:p>
        </w:tc>
      </w:tr>
      <w:tr w:rsidR="004A5642" w:rsidRPr="005C392D" w14:paraId="6E491BBF" w14:textId="77777777" w:rsidTr="00383A92">
        <w:trPr>
          <w:trHeight w:val="525"/>
        </w:trPr>
        <w:tc>
          <w:tcPr>
            <w:tcW w:w="846" w:type="dxa"/>
            <w:tcBorders>
              <w:top w:val="nil"/>
              <w:left w:val="single" w:sz="8" w:space="0" w:color="auto"/>
              <w:bottom w:val="single" w:sz="8" w:space="0" w:color="auto"/>
              <w:right w:val="nil"/>
            </w:tcBorders>
            <w:shd w:val="clear" w:color="auto" w:fill="auto"/>
            <w:hideMark/>
          </w:tcPr>
          <w:p w14:paraId="2BF179F7" w14:textId="77777777" w:rsidR="004A5642" w:rsidRPr="005C392D" w:rsidRDefault="004A5642" w:rsidP="00FC7688">
            <w:pPr>
              <w:pStyle w:val="Geenafstand"/>
              <w:rPr>
                <w:rFonts w:eastAsia="Times New Roman"/>
                <w:lang w:eastAsia="nl-NL"/>
              </w:rPr>
            </w:pPr>
            <w:r w:rsidRPr="005C392D">
              <w:rPr>
                <w:rFonts w:eastAsia="Times New Roman"/>
                <w:lang w:eastAsia="nl-NL"/>
              </w:rPr>
              <w:t>E.005</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69E0C096"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 xml:space="preserve">om rente over de boekwaarde te berekenen. </w:t>
            </w:r>
          </w:p>
        </w:tc>
      </w:tr>
      <w:tr w:rsidR="004A5642" w:rsidRPr="005C392D" w14:paraId="1A11ED35" w14:textId="77777777" w:rsidTr="00383A92">
        <w:trPr>
          <w:trHeight w:val="270"/>
        </w:trPr>
        <w:tc>
          <w:tcPr>
            <w:tcW w:w="846" w:type="dxa"/>
            <w:tcBorders>
              <w:top w:val="nil"/>
              <w:left w:val="single" w:sz="8" w:space="0" w:color="auto"/>
              <w:bottom w:val="single" w:sz="4" w:space="0" w:color="auto"/>
              <w:right w:val="nil"/>
            </w:tcBorders>
            <w:shd w:val="clear" w:color="auto" w:fill="auto"/>
            <w:hideMark/>
          </w:tcPr>
          <w:p w14:paraId="05BA65C0" w14:textId="77777777" w:rsidR="004A5642" w:rsidRPr="005C392D" w:rsidRDefault="004A5642" w:rsidP="00FC7688">
            <w:pPr>
              <w:pStyle w:val="Geenafstand"/>
              <w:rPr>
                <w:rFonts w:eastAsia="Times New Roman"/>
                <w:lang w:eastAsia="nl-NL"/>
              </w:rPr>
            </w:pPr>
            <w:r w:rsidRPr="005C392D">
              <w:rPr>
                <w:rFonts w:eastAsia="Times New Roman"/>
                <w:lang w:eastAsia="nl-NL"/>
              </w:rPr>
              <w:t>E.007</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5ADE37DD" w14:textId="77777777" w:rsidR="004A5642" w:rsidRPr="005C392D" w:rsidRDefault="004A5642" w:rsidP="003902C5">
            <w:pPr>
              <w:pStyle w:val="Geenafstand"/>
              <w:ind w:right="-525"/>
              <w:rPr>
                <w:rFonts w:eastAsia="Times New Roman"/>
                <w:lang w:eastAsia="nl-NL"/>
              </w:rPr>
            </w:pPr>
            <w:r w:rsidRPr="005C392D">
              <w:rPr>
                <w:rFonts w:eastAsia="Times New Roman"/>
                <w:lang w:eastAsia="nl-NL"/>
              </w:rPr>
              <w:t>De staat van activa moet automatisch gegenereerd kunnen worden op jaarbasis en meerjarig.</w:t>
            </w:r>
          </w:p>
        </w:tc>
      </w:tr>
      <w:tr w:rsidR="004A5642" w:rsidRPr="005C392D" w14:paraId="3D4B3B35" w14:textId="77777777" w:rsidTr="00383A92">
        <w:trPr>
          <w:trHeight w:val="525"/>
        </w:trPr>
        <w:tc>
          <w:tcPr>
            <w:tcW w:w="846" w:type="dxa"/>
            <w:tcBorders>
              <w:top w:val="single" w:sz="4" w:space="0" w:color="auto"/>
              <w:left w:val="single" w:sz="4" w:space="0" w:color="auto"/>
              <w:bottom w:val="single" w:sz="4" w:space="0" w:color="auto"/>
              <w:right w:val="nil"/>
            </w:tcBorders>
            <w:shd w:val="clear" w:color="auto" w:fill="auto"/>
            <w:hideMark/>
          </w:tcPr>
          <w:p w14:paraId="3CC5CE84" w14:textId="77777777" w:rsidR="004A5642" w:rsidRPr="005C392D" w:rsidRDefault="004A5642" w:rsidP="00FC7688">
            <w:pPr>
              <w:pStyle w:val="Geenafstand"/>
              <w:rPr>
                <w:rFonts w:eastAsia="Times New Roman"/>
                <w:lang w:eastAsia="nl-NL"/>
              </w:rPr>
            </w:pPr>
            <w:r w:rsidRPr="005C392D">
              <w:rPr>
                <w:rFonts w:eastAsia="Times New Roman"/>
                <w:lang w:eastAsia="nl-NL"/>
              </w:rPr>
              <w:t>E.008</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0B9063A4" w14:textId="77777777" w:rsidR="004A5642" w:rsidRPr="005C392D" w:rsidRDefault="004A5642" w:rsidP="003902C5">
            <w:pPr>
              <w:pStyle w:val="Geenafstand"/>
              <w:ind w:right="-525"/>
              <w:rPr>
                <w:rFonts w:eastAsia="Times New Roman"/>
                <w:lang w:eastAsia="nl-NL"/>
              </w:rPr>
            </w:pPr>
            <w:r w:rsidRPr="005C392D">
              <w:rPr>
                <w:rFonts w:eastAsia="Times New Roman"/>
                <w:lang w:eastAsia="nl-NL"/>
              </w:rPr>
              <w:t>De applicatie beschikt over de mogelijkheid om: af te schrijven op basis van annuïteiten, lineair afschrijven op basis van de boekwaarde, afschrijving in één keer. Tevens is extra afschrijven op activa mogelijk.</w:t>
            </w:r>
          </w:p>
        </w:tc>
      </w:tr>
      <w:tr w:rsidR="004A5642" w:rsidRPr="005C392D" w14:paraId="21567A2C" w14:textId="77777777" w:rsidTr="00383A92">
        <w:trPr>
          <w:trHeight w:val="270"/>
        </w:trPr>
        <w:tc>
          <w:tcPr>
            <w:tcW w:w="846" w:type="dxa"/>
            <w:tcBorders>
              <w:top w:val="single" w:sz="4" w:space="0" w:color="auto"/>
              <w:left w:val="single" w:sz="8" w:space="0" w:color="auto"/>
              <w:bottom w:val="single" w:sz="4" w:space="0" w:color="auto"/>
              <w:right w:val="nil"/>
            </w:tcBorders>
            <w:shd w:val="clear" w:color="auto" w:fill="auto"/>
            <w:hideMark/>
          </w:tcPr>
          <w:p w14:paraId="0A2B35AD" w14:textId="77777777" w:rsidR="004A5642" w:rsidRPr="005C392D" w:rsidRDefault="004A5642" w:rsidP="00FC7688">
            <w:pPr>
              <w:pStyle w:val="Geenafstand"/>
              <w:rPr>
                <w:rFonts w:eastAsia="Times New Roman"/>
                <w:lang w:eastAsia="nl-NL"/>
              </w:rPr>
            </w:pPr>
            <w:r w:rsidRPr="005C392D">
              <w:rPr>
                <w:rFonts w:eastAsia="Times New Roman"/>
                <w:lang w:eastAsia="nl-NL"/>
              </w:rPr>
              <w:t>E.009</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36B6E406"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dat bij een afschrijving rekening wordt gehouden met een vooraf bepaalde restwaarde van het activum.</w:t>
            </w:r>
          </w:p>
        </w:tc>
      </w:tr>
      <w:tr w:rsidR="004A5642" w:rsidRPr="005C392D" w14:paraId="6AC8F1BE" w14:textId="77777777" w:rsidTr="00383A92">
        <w:trPr>
          <w:trHeight w:val="270"/>
        </w:trPr>
        <w:tc>
          <w:tcPr>
            <w:tcW w:w="846" w:type="dxa"/>
            <w:tcBorders>
              <w:top w:val="single" w:sz="4" w:space="0" w:color="auto"/>
              <w:left w:val="single" w:sz="4" w:space="0" w:color="auto"/>
              <w:bottom w:val="single" w:sz="4" w:space="0" w:color="auto"/>
              <w:right w:val="nil"/>
            </w:tcBorders>
            <w:shd w:val="clear" w:color="auto" w:fill="auto"/>
            <w:hideMark/>
          </w:tcPr>
          <w:p w14:paraId="0D99A21C" w14:textId="77777777" w:rsidR="004A5642" w:rsidRPr="005C392D" w:rsidRDefault="004A5642" w:rsidP="00FC7688">
            <w:pPr>
              <w:pStyle w:val="Geenafstand"/>
              <w:rPr>
                <w:rFonts w:eastAsia="Times New Roman"/>
                <w:lang w:eastAsia="nl-NL"/>
              </w:rPr>
            </w:pPr>
            <w:r w:rsidRPr="005C392D">
              <w:rPr>
                <w:rFonts w:eastAsia="Times New Roman"/>
                <w:lang w:eastAsia="nl-NL"/>
              </w:rPr>
              <w:t>E.010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59ECC185"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om de automatisch berekende afschrijving handmatig aan te passen.</w:t>
            </w:r>
          </w:p>
        </w:tc>
      </w:tr>
      <w:tr w:rsidR="004A5642" w:rsidRPr="005C392D" w14:paraId="49335730" w14:textId="77777777" w:rsidTr="00383A92">
        <w:trPr>
          <w:trHeight w:val="525"/>
        </w:trPr>
        <w:tc>
          <w:tcPr>
            <w:tcW w:w="846" w:type="dxa"/>
            <w:tcBorders>
              <w:top w:val="single" w:sz="4" w:space="0" w:color="auto"/>
              <w:left w:val="single" w:sz="8" w:space="0" w:color="auto"/>
              <w:bottom w:val="single" w:sz="8" w:space="0" w:color="auto"/>
              <w:right w:val="nil"/>
            </w:tcBorders>
            <w:shd w:val="clear" w:color="auto" w:fill="auto"/>
            <w:hideMark/>
          </w:tcPr>
          <w:p w14:paraId="39EEEB7A" w14:textId="77777777" w:rsidR="004A5642" w:rsidRPr="005C392D" w:rsidRDefault="004A5642" w:rsidP="00FC7688">
            <w:pPr>
              <w:pStyle w:val="Geenafstand"/>
              <w:rPr>
                <w:rFonts w:eastAsia="Times New Roman"/>
                <w:lang w:eastAsia="nl-NL"/>
              </w:rPr>
            </w:pPr>
            <w:r w:rsidRPr="005C392D">
              <w:rPr>
                <w:rFonts w:eastAsia="Times New Roman"/>
                <w:lang w:eastAsia="nl-NL"/>
              </w:rPr>
              <w:t>E.011</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1DCC7F10" w14:textId="77777777" w:rsidR="004A5642" w:rsidRPr="005C392D" w:rsidRDefault="004A5642" w:rsidP="003902C5">
            <w:pPr>
              <w:pStyle w:val="Geenafstand"/>
              <w:ind w:right="-525"/>
              <w:rPr>
                <w:rFonts w:eastAsia="Times New Roman"/>
                <w:lang w:eastAsia="nl-NL"/>
              </w:rPr>
            </w:pPr>
            <w:r w:rsidRPr="005C392D">
              <w:rPr>
                <w:rFonts w:eastAsia="Times New Roman"/>
                <w:lang w:eastAsia="nl-NL"/>
              </w:rPr>
              <w:t xml:space="preserve">Rente kan worden berekend over de boekwaarde per 1/1 en over de werkelijke mutaties per boekingsdatum/periode </w:t>
            </w:r>
          </w:p>
        </w:tc>
      </w:tr>
      <w:tr w:rsidR="004A5642" w:rsidRPr="005C392D" w14:paraId="1449B1D7" w14:textId="77777777" w:rsidTr="00383A92">
        <w:trPr>
          <w:trHeight w:val="270"/>
        </w:trPr>
        <w:tc>
          <w:tcPr>
            <w:tcW w:w="846" w:type="dxa"/>
            <w:tcBorders>
              <w:top w:val="nil"/>
              <w:left w:val="single" w:sz="8" w:space="0" w:color="auto"/>
              <w:bottom w:val="single" w:sz="8" w:space="0" w:color="auto"/>
              <w:right w:val="nil"/>
            </w:tcBorders>
            <w:shd w:val="clear" w:color="auto" w:fill="auto"/>
            <w:hideMark/>
          </w:tcPr>
          <w:p w14:paraId="51A4A620" w14:textId="77777777" w:rsidR="004A5642" w:rsidRPr="005C392D" w:rsidRDefault="004A5642" w:rsidP="00FC7688">
            <w:pPr>
              <w:pStyle w:val="Geenafstand"/>
              <w:rPr>
                <w:rFonts w:eastAsia="Times New Roman"/>
                <w:lang w:eastAsia="nl-NL"/>
              </w:rPr>
            </w:pPr>
            <w:r w:rsidRPr="005C392D">
              <w:rPr>
                <w:rFonts w:eastAsia="Times New Roman"/>
                <w:lang w:eastAsia="nl-NL"/>
              </w:rPr>
              <w:t>E.012</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348603B9"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om te werken met een vast rentepercentage, afwijkende rentepercentages (waaronder 0 procent) per activum en een renteomslag percentage per jaar.</w:t>
            </w:r>
          </w:p>
        </w:tc>
      </w:tr>
      <w:tr w:rsidR="004A5642" w:rsidRPr="005C392D" w14:paraId="575B82EC" w14:textId="77777777" w:rsidTr="00383A92">
        <w:trPr>
          <w:trHeight w:val="525"/>
        </w:trPr>
        <w:tc>
          <w:tcPr>
            <w:tcW w:w="846" w:type="dxa"/>
            <w:tcBorders>
              <w:top w:val="nil"/>
              <w:left w:val="single" w:sz="8" w:space="0" w:color="auto"/>
              <w:bottom w:val="single" w:sz="8" w:space="0" w:color="auto"/>
              <w:right w:val="nil"/>
            </w:tcBorders>
            <w:shd w:val="clear" w:color="auto" w:fill="auto"/>
            <w:hideMark/>
          </w:tcPr>
          <w:p w14:paraId="6A385294" w14:textId="77777777" w:rsidR="004A5642" w:rsidRPr="005C392D" w:rsidRDefault="004A5642" w:rsidP="00FC7688">
            <w:pPr>
              <w:pStyle w:val="Geenafstand"/>
              <w:rPr>
                <w:rFonts w:eastAsia="Times New Roman"/>
                <w:lang w:eastAsia="nl-NL"/>
              </w:rPr>
            </w:pPr>
            <w:r w:rsidRPr="005C392D">
              <w:rPr>
                <w:rFonts w:eastAsia="Times New Roman"/>
                <w:lang w:eastAsia="nl-NL"/>
              </w:rPr>
              <w:t>E.013</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0DC4F0EE"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om rente automatisch te berekenen op basis van het ingestelde rentepercentage en de uitkomsten van de renteberekening verwerken in een journaalpost of rechtstreeks in het systeem.</w:t>
            </w:r>
          </w:p>
        </w:tc>
      </w:tr>
      <w:tr w:rsidR="004A5642" w:rsidRPr="005C392D" w14:paraId="1A10CC21" w14:textId="77777777" w:rsidTr="00383A92">
        <w:trPr>
          <w:trHeight w:val="525"/>
        </w:trPr>
        <w:tc>
          <w:tcPr>
            <w:tcW w:w="846" w:type="dxa"/>
            <w:tcBorders>
              <w:top w:val="nil"/>
              <w:left w:val="single" w:sz="8" w:space="0" w:color="auto"/>
              <w:bottom w:val="single" w:sz="4" w:space="0" w:color="auto"/>
              <w:right w:val="nil"/>
            </w:tcBorders>
            <w:shd w:val="clear" w:color="auto" w:fill="auto"/>
            <w:hideMark/>
          </w:tcPr>
          <w:p w14:paraId="6CBA74DE" w14:textId="77777777" w:rsidR="004A5642" w:rsidRPr="005C392D" w:rsidRDefault="004A5642" w:rsidP="00FC7688">
            <w:pPr>
              <w:pStyle w:val="Geenafstand"/>
              <w:rPr>
                <w:rFonts w:eastAsia="Times New Roman"/>
                <w:lang w:eastAsia="nl-NL"/>
              </w:rPr>
            </w:pPr>
            <w:r w:rsidRPr="005C392D">
              <w:rPr>
                <w:rFonts w:eastAsia="Times New Roman"/>
                <w:lang w:eastAsia="nl-NL"/>
              </w:rPr>
              <w:t>E.014</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14:paraId="48226062"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om per activum in een overzicht minimaal weer te geven:</w:t>
            </w:r>
          </w:p>
          <w:p w14:paraId="6E752E62"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aanschafprijs (historisch), </w:t>
            </w:r>
          </w:p>
          <w:p w14:paraId="20814523"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afschrijving dit jaar, </w:t>
            </w:r>
          </w:p>
          <w:p w14:paraId="1A4619F9"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extra afschrijving</w:t>
            </w:r>
          </w:p>
          <w:p w14:paraId="0E5F1929"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afschrijving t/m huidige datum, </w:t>
            </w:r>
          </w:p>
          <w:p w14:paraId="7154FA1B"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aflossing</w:t>
            </w:r>
          </w:p>
          <w:p w14:paraId="640BD132"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beginboekwaarde en eindboekwaarde dit jaar, </w:t>
            </w:r>
          </w:p>
          <w:p w14:paraId="346560E1"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vermeerderingen, </w:t>
            </w:r>
          </w:p>
          <w:p w14:paraId="304258ED"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verminderingen, </w:t>
            </w:r>
          </w:p>
          <w:p w14:paraId="7C5A56FB"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 xml:space="preserve">desinvesteringen, </w:t>
            </w:r>
          </w:p>
          <w:p w14:paraId="30C7E80D"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bijdragen derden,</w:t>
            </w:r>
          </w:p>
          <w:p w14:paraId="001E00C9" w14:textId="77777777" w:rsidR="004A5642" w:rsidRPr="005C392D" w:rsidRDefault="004A5642" w:rsidP="003902C5">
            <w:pPr>
              <w:pStyle w:val="Geenafstand"/>
              <w:numPr>
                <w:ilvl w:val="0"/>
                <w:numId w:val="10"/>
              </w:numPr>
              <w:ind w:right="-525"/>
              <w:rPr>
                <w:rFonts w:eastAsia="Times New Roman"/>
                <w:lang w:eastAsia="nl-NL"/>
              </w:rPr>
            </w:pPr>
            <w:r w:rsidRPr="005C392D">
              <w:rPr>
                <w:rFonts w:eastAsia="Times New Roman"/>
                <w:lang w:eastAsia="nl-NL"/>
              </w:rPr>
              <w:t>rente.</w:t>
            </w:r>
          </w:p>
        </w:tc>
      </w:tr>
      <w:tr w:rsidR="004A5642" w:rsidRPr="005C392D" w14:paraId="59721E0C" w14:textId="77777777" w:rsidTr="00383A92">
        <w:trPr>
          <w:trHeight w:val="525"/>
        </w:trPr>
        <w:tc>
          <w:tcPr>
            <w:tcW w:w="846" w:type="dxa"/>
            <w:tcBorders>
              <w:top w:val="single" w:sz="4" w:space="0" w:color="auto"/>
              <w:left w:val="single" w:sz="8" w:space="0" w:color="auto"/>
              <w:bottom w:val="single" w:sz="4" w:space="0" w:color="auto"/>
              <w:right w:val="nil"/>
            </w:tcBorders>
            <w:shd w:val="clear" w:color="auto" w:fill="auto"/>
          </w:tcPr>
          <w:p w14:paraId="1173CECE" w14:textId="77777777" w:rsidR="004A5642" w:rsidRPr="005C392D" w:rsidRDefault="004A5642" w:rsidP="00FC7688">
            <w:pPr>
              <w:pStyle w:val="Geenafstand"/>
            </w:pPr>
            <w:r w:rsidRPr="005C392D">
              <w:t>E.016</w:t>
            </w:r>
          </w:p>
        </w:tc>
        <w:tc>
          <w:tcPr>
            <w:tcW w:w="9072" w:type="dxa"/>
            <w:tcBorders>
              <w:top w:val="single" w:sz="4" w:space="0" w:color="auto"/>
              <w:left w:val="single" w:sz="4" w:space="0" w:color="auto"/>
              <w:bottom w:val="single" w:sz="4" w:space="0" w:color="auto"/>
              <w:right w:val="single" w:sz="4" w:space="0" w:color="auto"/>
            </w:tcBorders>
            <w:shd w:val="clear" w:color="auto" w:fill="auto"/>
          </w:tcPr>
          <w:p w14:paraId="22D17B40" w14:textId="77777777" w:rsidR="004A5642" w:rsidRPr="005C392D" w:rsidRDefault="004A5642" w:rsidP="003902C5">
            <w:pPr>
              <w:pStyle w:val="Geenafstand"/>
              <w:ind w:right="-525"/>
            </w:pPr>
            <w:r w:rsidRPr="005C392D">
              <w:t xml:space="preserve">In het systeem moet een activum diverse kenmerken kunnen hebben op basis waarvan gerapporteerd kan worden. </w:t>
            </w:r>
          </w:p>
        </w:tc>
      </w:tr>
      <w:tr w:rsidR="004A5642" w:rsidRPr="005C392D" w14:paraId="36AECAF1" w14:textId="77777777" w:rsidTr="00383A92">
        <w:tblPrEx>
          <w:tblCellMar>
            <w:left w:w="108" w:type="dxa"/>
            <w:right w:w="108" w:type="dxa"/>
          </w:tblCellMar>
        </w:tblPrEx>
        <w:trPr>
          <w:trHeight w:val="270"/>
        </w:trPr>
        <w:tc>
          <w:tcPr>
            <w:tcW w:w="846" w:type="dxa"/>
            <w:tcBorders>
              <w:top w:val="nil"/>
              <w:left w:val="single" w:sz="8" w:space="0" w:color="auto"/>
              <w:bottom w:val="single" w:sz="8" w:space="0" w:color="auto"/>
              <w:right w:val="nil"/>
            </w:tcBorders>
            <w:shd w:val="clear" w:color="auto" w:fill="auto"/>
          </w:tcPr>
          <w:p w14:paraId="73FDE9DE" w14:textId="77777777" w:rsidR="004A5642" w:rsidRPr="005C392D" w:rsidRDefault="004A5642" w:rsidP="00FC7688">
            <w:pPr>
              <w:pStyle w:val="Geenafstand"/>
              <w:rPr>
                <w:rFonts w:eastAsia="Times New Roman"/>
                <w:lang w:eastAsia="nl-NL"/>
              </w:rPr>
            </w:pPr>
            <w:r w:rsidRPr="005C392D">
              <w:rPr>
                <w:rFonts w:eastAsia="Times New Roman"/>
                <w:lang w:eastAsia="nl-NL"/>
              </w:rPr>
              <w:t>E.019</w:t>
            </w:r>
          </w:p>
        </w:tc>
        <w:tc>
          <w:tcPr>
            <w:tcW w:w="9072" w:type="dxa"/>
            <w:tcBorders>
              <w:top w:val="single" w:sz="4" w:space="0" w:color="auto"/>
              <w:left w:val="single" w:sz="4" w:space="0" w:color="auto"/>
              <w:bottom w:val="single" w:sz="4" w:space="0" w:color="auto"/>
              <w:right w:val="single" w:sz="4" w:space="0" w:color="auto"/>
            </w:tcBorders>
            <w:shd w:val="clear" w:color="auto" w:fill="auto"/>
          </w:tcPr>
          <w:p w14:paraId="6F01E4AE" w14:textId="77777777" w:rsidR="004A5642" w:rsidRPr="005C392D" w:rsidRDefault="004A5642" w:rsidP="003902C5">
            <w:pPr>
              <w:pStyle w:val="Geenafstand"/>
              <w:ind w:right="-525"/>
              <w:rPr>
                <w:rFonts w:eastAsia="Times New Roman"/>
                <w:lang w:eastAsia="nl-NL"/>
              </w:rPr>
            </w:pPr>
            <w:r w:rsidRPr="005C392D">
              <w:t xml:space="preserve">De applicatie beschikt over de mogelijkheid </w:t>
            </w:r>
            <w:r w:rsidRPr="005C392D">
              <w:rPr>
                <w:rFonts w:eastAsia="Times New Roman"/>
                <w:lang w:eastAsia="nl-NL"/>
              </w:rPr>
              <w:t>om geraamde kapitaallasten automatisch te betrekken bij de samenstelling van de (</w:t>
            </w:r>
            <w:proofErr w:type="spellStart"/>
            <w:r w:rsidRPr="005C392D">
              <w:rPr>
                <w:rFonts w:eastAsia="Times New Roman"/>
                <w:lang w:eastAsia="nl-NL"/>
              </w:rPr>
              <w:t>meerjaren</w:t>
            </w:r>
            <w:proofErr w:type="spellEnd"/>
            <w:r w:rsidRPr="005C392D">
              <w:rPr>
                <w:rFonts w:eastAsia="Times New Roman"/>
                <w:lang w:eastAsia="nl-NL"/>
              </w:rPr>
              <w:t>)begroting.</w:t>
            </w:r>
          </w:p>
        </w:tc>
      </w:tr>
      <w:tr w:rsidR="004A5642" w:rsidRPr="005C392D" w14:paraId="49BFED82" w14:textId="77777777" w:rsidTr="00383A92">
        <w:tblPrEx>
          <w:tblCellMar>
            <w:left w:w="108" w:type="dxa"/>
            <w:right w:w="108" w:type="dxa"/>
          </w:tblCellMar>
        </w:tblPrEx>
        <w:trPr>
          <w:trHeight w:val="525"/>
        </w:trPr>
        <w:tc>
          <w:tcPr>
            <w:tcW w:w="846" w:type="dxa"/>
            <w:tcBorders>
              <w:top w:val="nil"/>
              <w:left w:val="single" w:sz="8" w:space="0" w:color="auto"/>
              <w:bottom w:val="single" w:sz="8" w:space="0" w:color="auto"/>
              <w:right w:val="nil"/>
            </w:tcBorders>
            <w:shd w:val="clear" w:color="auto" w:fill="auto"/>
          </w:tcPr>
          <w:p w14:paraId="6AAC5065" w14:textId="77777777" w:rsidR="004A5642" w:rsidRPr="005C392D" w:rsidRDefault="004A5642" w:rsidP="00FC7688">
            <w:pPr>
              <w:pStyle w:val="Geenafstand"/>
              <w:rPr>
                <w:rFonts w:eastAsia="Times New Roman"/>
                <w:lang w:eastAsia="nl-NL"/>
              </w:rPr>
            </w:pPr>
            <w:r w:rsidRPr="005C392D">
              <w:rPr>
                <w:rFonts w:eastAsia="Times New Roman"/>
                <w:lang w:eastAsia="nl-NL"/>
              </w:rPr>
              <w:t>E.021</w:t>
            </w:r>
          </w:p>
        </w:tc>
        <w:tc>
          <w:tcPr>
            <w:tcW w:w="9072" w:type="dxa"/>
            <w:tcBorders>
              <w:top w:val="single" w:sz="4" w:space="0" w:color="auto"/>
              <w:left w:val="single" w:sz="4" w:space="0" w:color="auto"/>
              <w:bottom w:val="single" w:sz="4" w:space="0" w:color="auto"/>
              <w:right w:val="single" w:sz="4" w:space="0" w:color="auto"/>
            </w:tcBorders>
            <w:shd w:val="clear" w:color="auto" w:fill="auto"/>
          </w:tcPr>
          <w:p w14:paraId="6F953284" w14:textId="77777777" w:rsidR="004A5642" w:rsidRPr="005C392D" w:rsidRDefault="004A5642" w:rsidP="003902C5">
            <w:pPr>
              <w:pStyle w:val="Geenafstand"/>
              <w:ind w:right="-525"/>
              <w:rPr>
                <w:rFonts w:eastAsia="Times New Roman"/>
                <w:lang w:eastAsia="nl-NL"/>
              </w:rPr>
            </w:pPr>
            <w:r w:rsidRPr="005C392D">
              <w:rPr>
                <w:rFonts w:eastAsia="Times New Roman"/>
                <w:lang w:eastAsia="nl-NL"/>
              </w:rPr>
              <w:t>De applicatie beschikt over de mogelijkheid om gedurende de looptijd (na de eerste afschrijving) de afschrijvingsmethode en/of de looptijd voor activa te wijzigen.</w:t>
            </w:r>
          </w:p>
        </w:tc>
      </w:tr>
    </w:tbl>
    <w:p w14:paraId="6307824B" w14:textId="77777777" w:rsidR="004A5642" w:rsidRPr="005C392D" w:rsidRDefault="004A5642" w:rsidP="004A5642"/>
    <w:tbl>
      <w:tblPr>
        <w:tblW w:w="9356" w:type="dxa"/>
        <w:tblInd w:w="-5" w:type="dxa"/>
        <w:tblCellMar>
          <w:left w:w="70" w:type="dxa"/>
          <w:right w:w="70" w:type="dxa"/>
        </w:tblCellMar>
        <w:tblLook w:val="04A0" w:firstRow="1" w:lastRow="0" w:firstColumn="1" w:lastColumn="0" w:noHBand="0" w:noVBand="1"/>
      </w:tblPr>
      <w:tblGrid>
        <w:gridCol w:w="828"/>
        <w:gridCol w:w="288"/>
        <w:gridCol w:w="8240"/>
      </w:tblGrid>
      <w:tr w:rsidR="004A5642" w:rsidRPr="005C392D" w14:paraId="308BD51D" w14:textId="77777777" w:rsidTr="2C0D523F">
        <w:trPr>
          <w:trHeight w:val="360"/>
        </w:trPr>
        <w:tc>
          <w:tcPr>
            <w:tcW w:w="828" w:type="dxa"/>
            <w:tcBorders>
              <w:top w:val="nil"/>
              <w:left w:val="single" w:sz="4" w:space="0" w:color="7F7F7F" w:themeColor="text1" w:themeTint="80"/>
              <w:bottom w:val="nil"/>
              <w:right w:val="nil"/>
            </w:tcBorders>
            <w:shd w:val="clear" w:color="auto" w:fill="D01D3D"/>
            <w:noWrap/>
            <w:hideMark/>
          </w:tcPr>
          <w:p w14:paraId="56F12734"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288" w:type="dxa"/>
            <w:tcBorders>
              <w:top w:val="nil"/>
              <w:left w:val="nil"/>
              <w:bottom w:val="nil"/>
              <w:right w:val="nil"/>
            </w:tcBorders>
            <w:shd w:val="clear" w:color="auto" w:fill="D01D3D"/>
            <w:noWrap/>
            <w:hideMark/>
          </w:tcPr>
          <w:p w14:paraId="7C79E77B" w14:textId="77777777" w:rsidR="004A5642" w:rsidRPr="005C392D" w:rsidRDefault="004A5642" w:rsidP="00FC7688">
            <w:pPr>
              <w:spacing w:before="0" w:after="0"/>
              <w:rPr>
                <w:rFonts w:ascii="Arial" w:eastAsia="Times New Roman" w:hAnsi="Arial" w:cs="Arial"/>
                <w:color w:val="FFFFFF" w:themeColor="background1"/>
                <w:lang w:eastAsia="nl-NL"/>
              </w:rPr>
            </w:pPr>
          </w:p>
        </w:tc>
        <w:tc>
          <w:tcPr>
            <w:tcW w:w="8240" w:type="dxa"/>
            <w:tcBorders>
              <w:top w:val="nil"/>
              <w:left w:val="nil"/>
              <w:bottom w:val="nil"/>
              <w:right w:val="nil"/>
            </w:tcBorders>
            <w:shd w:val="clear" w:color="auto" w:fill="D01D3D"/>
            <w:noWrap/>
            <w:hideMark/>
          </w:tcPr>
          <w:p w14:paraId="6BB2419B" w14:textId="77777777" w:rsidR="004A5642" w:rsidRPr="005C392D" w:rsidRDefault="004A5642" w:rsidP="00FC7688">
            <w:pPr>
              <w:pStyle w:val="Kop1"/>
              <w:rPr>
                <w:rFonts w:eastAsia="Times New Roman"/>
                <w:lang w:eastAsia="nl-NL"/>
              </w:rPr>
            </w:pPr>
            <w:bookmarkStart w:id="5" w:name="_Toc124771810"/>
            <w:r w:rsidRPr="005C392D">
              <w:rPr>
                <w:rFonts w:eastAsia="Times New Roman"/>
                <w:lang w:eastAsia="nl-NL"/>
              </w:rPr>
              <w:t>Projecten- en urenadministratie</w:t>
            </w:r>
            <w:bookmarkEnd w:id="5"/>
          </w:p>
        </w:tc>
      </w:tr>
      <w:tr w:rsidR="004A5642" w:rsidRPr="005C392D" w14:paraId="2F4C19C9" w14:textId="77777777" w:rsidTr="2C0D523F">
        <w:trPr>
          <w:trHeight w:val="255"/>
        </w:trPr>
        <w:tc>
          <w:tcPr>
            <w:tcW w:w="828" w:type="dxa"/>
            <w:tcBorders>
              <w:top w:val="nil"/>
              <w:left w:val="single" w:sz="4" w:space="0" w:color="000000" w:themeColor="text1"/>
              <w:bottom w:val="nil"/>
              <w:right w:val="nil"/>
            </w:tcBorders>
            <w:shd w:val="clear" w:color="auto" w:fill="D01D3D"/>
            <w:noWrap/>
            <w:hideMark/>
          </w:tcPr>
          <w:p w14:paraId="7F7B9279"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288" w:type="dxa"/>
            <w:tcBorders>
              <w:top w:val="nil"/>
              <w:left w:val="nil"/>
              <w:bottom w:val="nil"/>
              <w:right w:val="nil"/>
            </w:tcBorders>
            <w:shd w:val="clear" w:color="auto" w:fill="D01D3D"/>
            <w:noWrap/>
            <w:hideMark/>
          </w:tcPr>
          <w:p w14:paraId="42AF1D19"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8240" w:type="dxa"/>
            <w:tcBorders>
              <w:top w:val="nil"/>
              <w:left w:val="nil"/>
              <w:bottom w:val="nil"/>
              <w:right w:val="nil"/>
            </w:tcBorders>
            <w:shd w:val="clear" w:color="auto" w:fill="D01D3D"/>
            <w:noWrap/>
            <w:hideMark/>
          </w:tcPr>
          <w:p w14:paraId="52FC2CB6"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Omschrijving/Functionaliteit</w:t>
            </w:r>
          </w:p>
        </w:tc>
      </w:tr>
      <w:tr w:rsidR="004A5642" w:rsidRPr="005C392D" w14:paraId="5FCB1981" w14:textId="77777777" w:rsidTr="2C0D523F">
        <w:trPr>
          <w:trHeight w:val="270"/>
        </w:trPr>
        <w:tc>
          <w:tcPr>
            <w:tcW w:w="828" w:type="dxa"/>
            <w:tcBorders>
              <w:top w:val="nil"/>
              <w:left w:val="single" w:sz="8" w:space="0" w:color="auto"/>
              <w:bottom w:val="single" w:sz="4" w:space="0" w:color="auto"/>
              <w:right w:val="single" w:sz="8" w:space="0" w:color="auto"/>
            </w:tcBorders>
            <w:shd w:val="clear" w:color="auto" w:fill="auto"/>
            <w:hideMark/>
          </w:tcPr>
          <w:p w14:paraId="1585FB6E" w14:textId="77777777" w:rsidR="004A5642" w:rsidRPr="005C392D" w:rsidRDefault="004A5642" w:rsidP="00FC7688">
            <w:pPr>
              <w:pStyle w:val="Geenafstand"/>
              <w:rPr>
                <w:rFonts w:eastAsia="Times New Roman"/>
                <w:lang w:eastAsia="nl-NL"/>
              </w:rPr>
            </w:pPr>
            <w:r w:rsidRPr="005C392D">
              <w:rPr>
                <w:rFonts w:eastAsia="Times New Roman"/>
                <w:lang w:eastAsia="nl-NL"/>
              </w:rPr>
              <w:t>F.001</w:t>
            </w:r>
          </w:p>
        </w:tc>
        <w:tc>
          <w:tcPr>
            <w:tcW w:w="8528" w:type="dxa"/>
            <w:gridSpan w:val="2"/>
            <w:tcBorders>
              <w:top w:val="single" w:sz="4" w:space="0" w:color="auto"/>
              <w:left w:val="nil"/>
              <w:bottom w:val="single" w:sz="4" w:space="0" w:color="auto"/>
              <w:right w:val="single" w:sz="8" w:space="0" w:color="000000" w:themeColor="text1"/>
            </w:tcBorders>
            <w:shd w:val="clear" w:color="auto" w:fill="auto"/>
            <w:hideMark/>
          </w:tcPr>
          <w:p w14:paraId="500B6268"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eastAsia="Times New Roman"/>
                <w:lang w:eastAsia="nl-NL"/>
              </w:rPr>
              <w:t>om, in aanvulling op/als verbijzondering van de reguliere financiële structuur, een projectadministratie te voeren.</w:t>
            </w:r>
          </w:p>
        </w:tc>
      </w:tr>
      <w:tr w:rsidR="004A5642" w:rsidRPr="005C392D" w14:paraId="71E80EB0" w14:textId="77777777" w:rsidTr="2C0D523F">
        <w:trPr>
          <w:trHeight w:val="270"/>
        </w:trPr>
        <w:tc>
          <w:tcPr>
            <w:tcW w:w="828" w:type="dxa"/>
            <w:tcBorders>
              <w:top w:val="single" w:sz="4" w:space="0" w:color="auto"/>
              <w:left w:val="single" w:sz="4" w:space="0" w:color="auto"/>
              <w:bottom w:val="single" w:sz="4" w:space="0" w:color="auto"/>
              <w:right w:val="single" w:sz="8" w:space="0" w:color="auto"/>
            </w:tcBorders>
            <w:shd w:val="clear" w:color="auto" w:fill="auto"/>
            <w:hideMark/>
          </w:tcPr>
          <w:p w14:paraId="0D9E4F05" w14:textId="0884DC34" w:rsidR="004A5642" w:rsidRPr="005C392D" w:rsidRDefault="004A5642" w:rsidP="00FC7688">
            <w:pPr>
              <w:pStyle w:val="Geenafstand"/>
              <w:rPr>
                <w:rFonts w:eastAsia="Times New Roman"/>
                <w:lang w:eastAsia="nl-NL"/>
              </w:rPr>
            </w:pPr>
            <w:r w:rsidRPr="005C392D">
              <w:rPr>
                <w:rFonts w:eastAsia="Times New Roman"/>
                <w:lang w:eastAsia="nl-NL"/>
              </w:rPr>
              <w:t>F.003</w:t>
            </w:r>
          </w:p>
        </w:tc>
        <w:tc>
          <w:tcPr>
            <w:tcW w:w="8528" w:type="dxa"/>
            <w:gridSpan w:val="2"/>
            <w:tcBorders>
              <w:top w:val="single" w:sz="4" w:space="0" w:color="auto"/>
              <w:left w:val="nil"/>
              <w:bottom w:val="single" w:sz="4" w:space="0" w:color="auto"/>
              <w:right w:val="single" w:sz="4" w:space="0" w:color="auto"/>
            </w:tcBorders>
            <w:shd w:val="clear" w:color="auto" w:fill="auto"/>
            <w:hideMark/>
          </w:tcPr>
          <w:p w14:paraId="0D4A2E8A"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eastAsia="Times New Roman"/>
                <w:lang w:eastAsia="nl-NL"/>
              </w:rPr>
              <w:t>om kostentoerekening aan kostenplaatsen, projecten en activa te laten plaatsvinden, via een geautomatiseerd systeem/proces (bijvoorbeeld voor uren- of overheadtoerekening).</w:t>
            </w:r>
          </w:p>
        </w:tc>
      </w:tr>
      <w:tr w:rsidR="004A5642" w:rsidRPr="005C392D" w14:paraId="1F452977" w14:textId="77777777" w:rsidTr="2C0D523F">
        <w:trPr>
          <w:trHeight w:val="270"/>
        </w:trPr>
        <w:tc>
          <w:tcPr>
            <w:tcW w:w="828" w:type="dxa"/>
            <w:tcBorders>
              <w:top w:val="single" w:sz="4" w:space="0" w:color="auto"/>
              <w:left w:val="single" w:sz="8" w:space="0" w:color="auto"/>
              <w:bottom w:val="single" w:sz="4" w:space="0" w:color="auto"/>
              <w:right w:val="single" w:sz="8" w:space="0" w:color="auto"/>
            </w:tcBorders>
            <w:shd w:val="clear" w:color="auto" w:fill="auto"/>
            <w:hideMark/>
          </w:tcPr>
          <w:p w14:paraId="6E887CBB" w14:textId="65C1380B" w:rsidR="004A5642" w:rsidRPr="005C392D" w:rsidRDefault="004A5642" w:rsidP="00FC7688">
            <w:pPr>
              <w:pStyle w:val="Geenafstand"/>
              <w:rPr>
                <w:rFonts w:eastAsia="Times New Roman"/>
                <w:lang w:eastAsia="nl-NL"/>
              </w:rPr>
            </w:pPr>
            <w:r w:rsidRPr="005C392D">
              <w:rPr>
                <w:rFonts w:eastAsia="Times New Roman"/>
                <w:lang w:eastAsia="nl-NL"/>
              </w:rPr>
              <w:t>F.004</w:t>
            </w:r>
          </w:p>
        </w:tc>
        <w:tc>
          <w:tcPr>
            <w:tcW w:w="8528" w:type="dxa"/>
            <w:gridSpan w:val="2"/>
            <w:tcBorders>
              <w:top w:val="single" w:sz="4" w:space="0" w:color="auto"/>
              <w:left w:val="nil"/>
              <w:bottom w:val="single" w:sz="4" w:space="0" w:color="auto"/>
              <w:right w:val="single" w:sz="8" w:space="0" w:color="000000" w:themeColor="text1"/>
            </w:tcBorders>
            <w:shd w:val="clear" w:color="auto" w:fill="auto"/>
            <w:hideMark/>
          </w:tcPr>
          <w:p w14:paraId="05260973"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De applicatie beschikt over een mogelijkheid om een urenadministratie te voeren, waaruit een financiële mutatie voortkomt. </w:t>
            </w:r>
          </w:p>
        </w:tc>
      </w:tr>
      <w:tr w:rsidR="004A5642" w:rsidRPr="005C392D" w14:paraId="45FFEBAC" w14:textId="77777777" w:rsidTr="2C0D523F">
        <w:trPr>
          <w:trHeight w:val="270"/>
        </w:trPr>
        <w:tc>
          <w:tcPr>
            <w:tcW w:w="828" w:type="dxa"/>
            <w:tcBorders>
              <w:top w:val="single" w:sz="4" w:space="0" w:color="auto"/>
              <w:left w:val="single" w:sz="4" w:space="0" w:color="auto"/>
              <w:bottom w:val="single" w:sz="4" w:space="0" w:color="auto"/>
              <w:right w:val="single" w:sz="8" w:space="0" w:color="auto"/>
            </w:tcBorders>
            <w:shd w:val="clear" w:color="auto" w:fill="auto"/>
            <w:hideMark/>
          </w:tcPr>
          <w:p w14:paraId="3B5485E9" w14:textId="6DF84921" w:rsidR="004A5642" w:rsidRPr="005C392D" w:rsidRDefault="004A5642" w:rsidP="00FC7688">
            <w:pPr>
              <w:pStyle w:val="Geenafstand"/>
              <w:rPr>
                <w:rFonts w:eastAsia="Times New Roman"/>
                <w:lang w:eastAsia="nl-NL"/>
              </w:rPr>
            </w:pPr>
            <w:r w:rsidRPr="005C392D">
              <w:rPr>
                <w:rFonts w:eastAsia="Times New Roman"/>
                <w:lang w:eastAsia="nl-NL"/>
              </w:rPr>
              <w:t>F.005</w:t>
            </w:r>
          </w:p>
        </w:tc>
        <w:tc>
          <w:tcPr>
            <w:tcW w:w="8528" w:type="dxa"/>
            <w:gridSpan w:val="2"/>
            <w:tcBorders>
              <w:top w:val="single" w:sz="4" w:space="0" w:color="auto"/>
              <w:left w:val="nil"/>
              <w:bottom w:val="single" w:sz="4" w:space="0" w:color="auto"/>
              <w:right w:val="single" w:sz="4" w:space="0" w:color="auto"/>
            </w:tcBorders>
            <w:shd w:val="clear" w:color="auto" w:fill="auto"/>
            <w:hideMark/>
          </w:tcPr>
          <w:p w14:paraId="34A200A8" w14:textId="77777777" w:rsidR="004A5642" w:rsidRPr="005C392D" w:rsidRDefault="004A5642" w:rsidP="00FC7688">
            <w:pPr>
              <w:pStyle w:val="Geenafstand"/>
            </w:pPr>
            <w:r w:rsidRPr="005C392D">
              <w:t xml:space="preserve">De applicatie biedt de mogelijkheid om (tenminste) 50 verschillende uurtarieven te hanteren. </w:t>
            </w:r>
          </w:p>
        </w:tc>
      </w:tr>
    </w:tbl>
    <w:p w14:paraId="0600F9A2" w14:textId="77777777" w:rsidR="004A5642" w:rsidRPr="005C392D" w:rsidRDefault="004A5642" w:rsidP="004A5642"/>
    <w:tbl>
      <w:tblPr>
        <w:tblW w:w="9351" w:type="dxa"/>
        <w:tblCellMar>
          <w:left w:w="70" w:type="dxa"/>
          <w:right w:w="70" w:type="dxa"/>
        </w:tblCellMar>
        <w:tblLook w:val="04A0" w:firstRow="1" w:lastRow="0" w:firstColumn="1" w:lastColumn="0" w:noHBand="0" w:noVBand="1"/>
      </w:tblPr>
      <w:tblGrid>
        <w:gridCol w:w="846"/>
        <w:gridCol w:w="8505"/>
      </w:tblGrid>
      <w:tr w:rsidR="004A5642" w:rsidRPr="005C392D" w14:paraId="59493D6D" w14:textId="77777777" w:rsidTr="2C0D523F">
        <w:trPr>
          <w:trHeight w:val="360"/>
        </w:trPr>
        <w:tc>
          <w:tcPr>
            <w:tcW w:w="846" w:type="dxa"/>
            <w:tcBorders>
              <w:top w:val="nil"/>
              <w:left w:val="single" w:sz="4" w:space="0" w:color="7F7F7F" w:themeColor="text1" w:themeTint="80"/>
              <w:bottom w:val="nil"/>
              <w:right w:val="nil"/>
            </w:tcBorders>
            <w:shd w:val="clear" w:color="auto" w:fill="D01D3D"/>
            <w:noWrap/>
            <w:hideMark/>
          </w:tcPr>
          <w:p w14:paraId="351DD5D9"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8505" w:type="dxa"/>
            <w:tcBorders>
              <w:top w:val="nil"/>
              <w:left w:val="nil"/>
              <w:bottom w:val="nil"/>
              <w:right w:val="nil"/>
            </w:tcBorders>
            <w:shd w:val="clear" w:color="auto" w:fill="D01D3D"/>
            <w:noWrap/>
            <w:hideMark/>
          </w:tcPr>
          <w:p w14:paraId="54A1ABD0" w14:textId="77777777" w:rsidR="004A5642" w:rsidRPr="005C392D" w:rsidRDefault="004A5642" w:rsidP="00FC7688">
            <w:pPr>
              <w:pStyle w:val="Kop1"/>
              <w:rPr>
                <w:rFonts w:eastAsia="Times New Roman"/>
                <w:lang w:eastAsia="nl-NL"/>
              </w:rPr>
            </w:pPr>
            <w:bookmarkStart w:id="6" w:name="_Toc124771811"/>
            <w:r w:rsidRPr="005C392D">
              <w:rPr>
                <w:rFonts w:eastAsia="Times New Roman"/>
                <w:lang w:eastAsia="nl-NL"/>
              </w:rPr>
              <w:t>Grootboek, journaalposten en boekingen</w:t>
            </w:r>
            <w:bookmarkEnd w:id="6"/>
          </w:p>
        </w:tc>
      </w:tr>
      <w:tr w:rsidR="004A5642" w:rsidRPr="005C392D" w14:paraId="5B810D56" w14:textId="77777777" w:rsidTr="2C0D523F">
        <w:trPr>
          <w:trHeight w:val="270"/>
        </w:trPr>
        <w:tc>
          <w:tcPr>
            <w:tcW w:w="846" w:type="dxa"/>
            <w:tcBorders>
              <w:top w:val="nil"/>
              <w:left w:val="single" w:sz="4" w:space="0" w:color="000000" w:themeColor="text1"/>
              <w:bottom w:val="nil"/>
              <w:right w:val="nil"/>
            </w:tcBorders>
            <w:shd w:val="clear" w:color="auto" w:fill="D01D3D"/>
            <w:noWrap/>
            <w:hideMark/>
          </w:tcPr>
          <w:p w14:paraId="69C669E5"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505" w:type="dxa"/>
            <w:tcBorders>
              <w:top w:val="nil"/>
              <w:left w:val="nil"/>
              <w:bottom w:val="nil"/>
              <w:right w:val="nil"/>
            </w:tcBorders>
            <w:shd w:val="clear" w:color="auto" w:fill="D01D3D"/>
            <w:noWrap/>
            <w:hideMark/>
          </w:tcPr>
          <w:p w14:paraId="7BD95439"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40ADCDAD" w14:textId="77777777" w:rsidTr="2C0D523F">
        <w:trPr>
          <w:trHeight w:val="270"/>
        </w:trPr>
        <w:tc>
          <w:tcPr>
            <w:tcW w:w="846" w:type="dxa"/>
            <w:tcBorders>
              <w:top w:val="nil"/>
              <w:left w:val="single" w:sz="8" w:space="0" w:color="auto"/>
              <w:bottom w:val="single" w:sz="8" w:space="0" w:color="auto"/>
              <w:right w:val="single" w:sz="8" w:space="0" w:color="auto"/>
            </w:tcBorders>
            <w:shd w:val="clear" w:color="auto" w:fill="auto"/>
            <w:hideMark/>
          </w:tcPr>
          <w:p w14:paraId="00E97530" w14:textId="77777777" w:rsidR="004A5642" w:rsidRPr="005C392D" w:rsidRDefault="004A5642" w:rsidP="00FC7688">
            <w:pPr>
              <w:pStyle w:val="Geenafstand"/>
              <w:rPr>
                <w:rFonts w:eastAsia="Times New Roman"/>
                <w:lang w:eastAsia="nl-NL"/>
              </w:rPr>
            </w:pPr>
            <w:r w:rsidRPr="005C392D">
              <w:rPr>
                <w:rFonts w:eastAsia="Times New Roman"/>
                <w:lang w:eastAsia="nl-NL"/>
              </w:rPr>
              <w:t>G.001</w:t>
            </w:r>
          </w:p>
        </w:tc>
        <w:tc>
          <w:tcPr>
            <w:tcW w:w="8505" w:type="dxa"/>
            <w:tcBorders>
              <w:top w:val="single" w:sz="8" w:space="0" w:color="auto"/>
              <w:left w:val="nil"/>
              <w:bottom w:val="single" w:sz="4" w:space="0" w:color="auto"/>
              <w:right w:val="single" w:sz="8" w:space="0" w:color="auto"/>
            </w:tcBorders>
            <w:shd w:val="clear" w:color="auto" w:fill="auto"/>
            <w:hideMark/>
          </w:tcPr>
          <w:p w14:paraId="174156DB" w14:textId="77777777" w:rsidR="004A5642" w:rsidRPr="005C392D" w:rsidRDefault="004A5642" w:rsidP="00FC7688">
            <w:pPr>
              <w:pStyle w:val="Geenafstand"/>
              <w:rPr>
                <w:rFonts w:asciiTheme="majorHAnsi" w:eastAsiaTheme="majorEastAsia" w:hAnsiTheme="majorHAnsi" w:cstheme="majorBidi"/>
              </w:rPr>
            </w:pPr>
            <w:r w:rsidRPr="005C392D">
              <w:rPr>
                <w:rFonts w:asciiTheme="majorHAnsi" w:eastAsiaTheme="majorEastAsia" w:hAnsiTheme="majorHAnsi" w:cstheme="majorBidi"/>
              </w:rPr>
              <w:t xml:space="preserve">De applicatie beschikt over de mogelijkheid om tussenrekeningen/balansrekeningen automatisch af te letteren en foutieve </w:t>
            </w:r>
            <w:proofErr w:type="spellStart"/>
            <w:r w:rsidRPr="005C392D">
              <w:rPr>
                <w:rFonts w:asciiTheme="majorHAnsi" w:eastAsiaTheme="majorEastAsia" w:hAnsiTheme="majorHAnsi" w:cstheme="majorBidi"/>
              </w:rPr>
              <w:t>aflettering</w:t>
            </w:r>
            <w:proofErr w:type="spellEnd"/>
            <w:r w:rsidRPr="005C392D">
              <w:rPr>
                <w:rFonts w:asciiTheme="majorHAnsi" w:eastAsiaTheme="majorEastAsia" w:hAnsiTheme="majorHAnsi" w:cstheme="majorBidi"/>
              </w:rPr>
              <w:t xml:space="preserve"> terug te draaien</w:t>
            </w:r>
          </w:p>
        </w:tc>
      </w:tr>
      <w:tr w:rsidR="004A5642" w:rsidRPr="005C392D" w14:paraId="02F9DB7B" w14:textId="77777777" w:rsidTr="2C0D523F">
        <w:trPr>
          <w:trHeight w:val="1035"/>
        </w:trPr>
        <w:tc>
          <w:tcPr>
            <w:tcW w:w="846" w:type="dxa"/>
            <w:tcBorders>
              <w:top w:val="nil"/>
              <w:left w:val="single" w:sz="8" w:space="0" w:color="auto"/>
              <w:bottom w:val="single" w:sz="8" w:space="0" w:color="auto"/>
              <w:right w:val="single" w:sz="8" w:space="0" w:color="auto"/>
            </w:tcBorders>
            <w:shd w:val="clear" w:color="auto" w:fill="auto"/>
            <w:hideMark/>
          </w:tcPr>
          <w:p w14:paraId="66B83B14" w14:textId="77777777" w:rsidR="004A5642" w:rsidRPr="005C392D" w:rsidRDefault="004A5642" w:rsidP="00FC7688">
            <w:pPr>
              <w:pStyle w:val="Geenafstand"/>
              <w:rPr>
                <w:rFonts w:eastAsia="Times New Roman"/>
                <w:lang w:eastAsia="nl-NL"/>
              </w:rPr>
            </w:pPr>
            <w:r w:rsidRPr="005C392D">
              <w:rPr>
                <w:rFonts w:eastAsia="Times New Roman"/>
                <w:lang w:eastAsia="nl-NL"/>
              </w:rPr>
              <w:t>G.002</w:t>
            </w:r>
          </w:p>
        </w:tc>
        <w:tc>
          <w:tcPr>
            <w:tcW w:w="8505" w:type="dxa"/>
            <w:tcBorders>
              <w:top w:val="single" w:sz="8" w:space="0" w:color="auto"/>
              <w:left w:val="nil"/>
              <w:bottom w:val="single" w:sz="4" w:space="0" w:color="auto"/>
              <w:right w:val="single" w:sz="8" w:space="0" w:color="auto"/>
            </w:tcBorders>
            <w:shd w:val="clear" w:color="auto" w:fill="auto"/>
            <w:hideMark/>
          </w:tcPr>
          <w:p w14:paraId="44BF4C87" w14:textId="77777777" w:rsidR="004A5642" w:rsidRPr="005C392D" w:rsidRDefault="004A5642" w:rsidP="00FC7688">
            <w:pPr>
              <w:pStyle w:val="Geenafstand"/>
            </w:pPr>
            <w:r w:rsidRPr="005C392D">
              <w:t xml:space="preserve">Het grootboek (kostenplaats) nummer bevat minimaal de volgende  kenmerken: </w:t>
            </w:r>
          </w:p>
          <w:p w14:paraId="79E79DD9" w14:textId="77777777" w:rsidR="004A5642" w:rsidRPr="005C392D" w:rsidRDefault="004A5642" w:rsidP="00FC7688">
            <w:pPr>
              <w:pStyle w:val="Geenafstand"/>
            </w:pPr>
          </w:p>
          <w:p w14:paraId="459F809F" w14:textId="77777777" w:rsidR="004A5642" w:rsidRPr="005C392D" w:rsidRDefault="004A5642" w:rsidP="00FC7688">
            <w:pPr>
              <w:pStyle w:val="Geenafstand"/>
              <w:numPr>
                <w:ilvl w:val="0"/>
                <w:numId w:val="11"/>
              </w:numPr>
              <w:spacing w:before="0"/>
              <w:ind w:left="714" w:hanging="357"/>
            </w:pPr>
            <w:r w:rsidRPr="005C392D">
              <w:t xml:space="preserve">decimale rubriek, </w:t>
            </w:r>
          </w:p>
          <w:p w14:paraId="13163818" w14:textId="77777777" w:rsidR="004A5642" w:rsidRPr="005C392D" w:rsidRDefault="004A5642" w:rsidP="00FC7688">
            <w:pPr>
              <w:pStyle w:val="Geenafstand"/>
              <w:numPr>
                <w:ilvl w:val="0"/>
                <w:numId w:val="11"/>
              </w:numPr>
              <w:spacing w:before="0"/>
              <w:ind w:left="714" w:hanging="357"/>
            </w:pPr>
            <w:r w:rsidRPr="005C392D">
              <w:t xml:space="preserve">programma, </w:t>
            </w:r>
          </w:p>
          <w:p w14:paraId="5672AC83" w14:textId="77777777" w:rsidR="004A5642" w:rsidRPr="005C392D" w:rsidRDefault="004A5642" w:rsidP="00FC7688">
            <w:pPr>
              <w:pStyle w:val="Lijstalinea"/>
              <w:numPr>
                <w:ilvl w:val="0"/>
                <w:numId w:val="11"/>
              </w:numPr>
              <w:spacing w:before="0"/>
              <w:ind w:left="714" w:hanging="357"/>
            </w:pPr>
            <w:r w:rsidRPr="005C392D">
              <w:t>taakveld en categorie BBV,</w:t>
            </w:r>
          </w:p>
          <w:p w14:paraId="0850F57C" w14:textId="77777777" w:rsidR="004A5642" w:rsidRPr="005C392D" w:rsidRDefault="004A5642" w:rsidP="00FC7688">
            <w:pPr>
              <w:pStyle w:val="Lijstalinea"/>
              <w:numPr>
                <w:ilvl w:val="0"/>
                <w:numId w:val="11"/>
              </w:numPr>
              <w:spacing w:before="0"/>
              <w:ind w:left="714" w:hanging="357"/>
            </w:pPr>
            <w:r w:rsidRPr="005C392D">
              <w:t xml:space="preserve">balanspost BBV, </w:t>
            </w:r>
          </w:p>
          <w:p w14:paraId="24E64BFF" w14:textId="77777777" w:rsidR="004A5642" w:rsidRPr="005C392D" w:rsidRDefault="004A5642" w:rsidP="00FC7688">
            <w:pPr>
              <w:pStyle w:val="Lijstalinea"/>
              <w:numPr>
                <w:ilvl w:val="0"/>
                <w:numId w:val="11"/>
              </w:numPr>
              <w:spacing w:before="0"/>
              <w:ind w:left="714" w:hanging="357"/>
            </w:pPr>
            <w:r w:rsidRPr="005C392D">
              <w:t>budgethouder,</w:t>
            </w:r>
          </w:p>
          <w:p w14:paraId="31FE4716" w14:textId="77777777" w:rsidR="004A5642" w:rsidRPr="005C392D" w:rsidRDefault="004A5642" w:rsidP="00FC7688">
            <w:pPr>
              <w:pStyle w:val="Lijstalinea"/>
              <w:numPr>
                <w:ilvl w:val="0"/>
                <w:numId w:val="11"/>
              </w:numPr>
              <w:spacing w:before="0"/>
              <w:ind w:left="714" w:hanging="357"/>
            </w:pPr>
            <w:r w:rsidRPr="005C392D">
              <w:t>Btw labeling.</w:t>
            </w:r>
          </w:p>
        </w:tc>
      </w:tr>
      <w:tr w:rsidR="004A5642" w:rsidRPr="005C392D" w14:paraId="78CF24F9" w14:textId="77777777" w:rsidTr="2C0D523F">
        <w:trPr>
          <w:trHeight w:val="525"/>
        </w:trPr>
        <w:tc>
          <w:tcPr>
            <w:tcW w:w="846" w:type="dxa"/>
            <w:tcBorders>
              <w:top w:val="nil"/>
              <w:left w:val="single" w:sz="8" w:space="0" w:color="auto"/>
              <w:bottom w:val="single" w:sz="8" w:space="0" w:color="auto"/>
              <w:right w:val="single" w:sz="8" w:space="0" w:color="auto"/>
            </w:tcBorders>
            <w:shd w:val="clear" w:color="auto" w:fill="auto"/>
            <w:hideMark/>
          </w:tcPr>
          <w:p w14:paraId="4665B1E9" w14:textId="77777777" w:rsidR="004A5642" w:rsidRPr="005C392D" w:rsidRDefault="004A5642" w:rsidP="00FC7688">
            <w:pPr>
              <w:pStyle w:val="Geenafstand"/>
              <w:rPr>
                <w:rFonts w:eastAsia="Times New Roman"/>
                <w:lang w:eastAsia="nl-NL"/>
              </w:rPr>
            </w:pPr>
            <w:r w:rsidRPr="005C392D">
              <w:rPr>
                <w:rFonts w:eastAsia="Times New Roman"/>
                <w:lang w:eastAsia="nl-NL"/>
              </w:rPr>
              <w:t>G.003</w:t>
            </w:r>
          </w:p>
        </w:tc>
        <w:tc>
          <w:tcPr>
            <w:tcW w:w="8505" w:type="dxa"/>
            <w:tcBorders>
              <w:top w:val="single" w:sz="8" w:space="0" w:color="auto"/>
              <w:left w:val="nil"/>
              <w:bottom w:val="single" w:sz="4" w:space="0" w:color="auto"/>
              <w:right w:val="single" w:sz="8" w:space="0" w:color="auto"/>
            </w:tcBorders>
            <w:shd w:val="clear" w:color="auto" w:fill="auto"/>
            <w:hideMark/>
          </w:tcPr>
          <w:p w14:paraId="46670246" w14:textId="77777777" w:rsidR="004A5642" w:rsidRPr="005C392D" w:rsidRDefault="004A5642" w:rsidP="00FC7688">
            <w:pPr>
              <w:pStyle w:val="Geenafstand"/>
            </w:pPr>
            <w:r w:rsidRPr="005C392D">
              <w:t>Voor de stamtabellen van de boekingsnummers kan een begin- en einddatum worden aangegeven.</w:t>
            </w:r>
          </w:p>
        </w:tc>
      </w:tr>
      <w:tr w:rsidR="004A5642" w:rsidRPr="005C392D" w14:paraId="52FEBF25" w14:textId="77777777" w:rsidTr="2C0D523F">
        <w:trPr>
          <w:trHeight w:val="270"/>
        </w:trPr>
        <w:tc>
          <w:tcPr>
            <w:tcW w:w="846" w:type="dxa"/>
            <w:tcBorders>
              <w:top w:val="nil"/>
              <w:left w:val="single" w:sz="8" w:space="0" w:color="auto"/>
              <w:bottom w:val="single" w:sz="8" w:space="0" w:color="auto"/>
              <w:right w:val="single" w:sz="8" w:space="0" w:color="auto"/>
            </w:tcBorders>
            <w:shd w:val="clear" w:color="auto" w:fill="auto"/>
            <w:hideMark/>
          </w:tcPr>
          <w:p w14:paraId="3DCA53BA" w14:textId="77777777" w:rsidR="004A5642" w:rsidRPr="005C392D" w:rsidRDefault="004A5642" w:rsidP="00FC7688">
            <w:pPr>
              <w:pStyle w:val="Geenafstand"/>
              <w:rPr>
                <w:rFonts w:eastAsia="Times New Roman"/>
                <w:lang w:eastAsia="nl-NL"/>
              </w:rPr>
            </w:pPr>
            <w:r w:rsidRPr="005C392D">
              <w:rPr>
                <w:rFonts w:eastAsia="Times New Roman"/>
                <w:lang w:eastAsia="nl-NL"/>
              </w:rPr>
              <w:t>G.005</w:t>
            </w:r>
          </w:p>
        </w:tc>
        <w:tc>
          <w:tcPr>
            <w:tcW w:w="8505" w:type="dxa"/>
            <w:tcBorders>
              <w:top w:val="single" w:sz="8" w:space="0" w:color="auto"/>
              <w:left w:val="nil"/>
              <w:bottom w:val="single" w:sz="4" w:space="0" w:color="auto"/>
              <w:right w:val="single" w:sz="8" w:space="0" w:color="auto"/>
            </w:tcBorders>
            <w:shd w:val="clear" w:color="auto" w:fill="auto"/>
            <w:hideMark/>
          </w:tcPr>
          <w:p w14:paraId="15FAD65F" w14:textId="77777777" w:rsidR="004A5642" w:rsidRPr="005C392D" w:rsidRDefault="004A5642" w:rsidP="00FC7688">
            <w:pPr>
              <w:pStyle w:val="Geenafstand"/>
            </w:pPr>
            <w:r w:rsidRPr="005C392D">
              <w:t>De applicatie beschikt over de mogelijkheid om budgetten te koppelen aan budgethouders en beheerders.</w:t>
            </w:r>
          </w:p>
        </w:tc>
      </w:tr>
      <w:tr w:rsidR="004A5642" w:rsidRPr="005C392D" w14:paraId="23DF07FA" w14:textId="77777777" w:rsidTr="2C0D523F">
        <w:trPr>
          <w:trHeight w:val="525"/>
        </w:trPr>
        <w:tc>
          <w:tcPr>
            <w:tcW w:w="846" w:type="dxa"/>
            <w:tcBorders>
              <w:top w:val="nil"/>
              <w:left w:val="single" w:sz="8" w:space="0" w:color="auto"/>
              <w:bottom w:val="single" w:sz="8" w:space="0" w:color="auto"/>
              <w:right w:val="single" w:sz="8" w:space="0" w:color="auto"/>
            </w:tcBorders>
            <w:shd w:val="clear" w:color="auto" w:fill="auto"/>
            <w:hideMark/>
          </w:tcPr>
          <w:p w14:paraId="11F7D6F8" w14:textId="35CEB665" w:rsidR="004A5642" w:rsidRPr="005C392D" w:rsidRDefault="004A5642" w:rsidP="00FC7688">
            <w:pPr>
              <w:pStyle w:val="Geenafstand"/>
              <w:rPr>
                <w:rFonts w:eastAsia="Times New Roman"/>
                <w:lang w:eastAsia="nl-NL"/>
              </w:rPr>
            </w:pPr>
            <w:r w:rsidRPr="005C392D">
              <w:rPr>
                <w:rFonts w:eastAsia="Times New Roman"/>
                <w:lang w:eastAsia="nl-NL"/>
              </w:rPr>
              <w:lastRenderedPageBreak/>
              <w:t>G.006</w:t>
            </w:r>
          </w:p>
        </w:tc>
        <w:tc>
          <w:tcPr>
            <w:tcW w:w="8505" w:type="dxa"/>
            <w:tcBorders>
              <w:top w:val="single" w:sz="8" w:space="0" w:color="auto"/>
              <w:left w:val="nil"/>
              <w:bottom w:val="single" w:sz="4" w:space="0" w:color="auto"/>
              <w:right w:val="single" w:sz="8" w:space="0" w:color="auto"/>
            </w:tcBorders>
            <w:shd w:val="clear" w:color="auto" w:fill="auto"/>
            <w:hideMark/>
          </w:tcPr>
          <w:p w14:paraId="6BFEAA7A" w14:textId="77777777" w:rsidR="004A5642" w:rsidRPr="005C392D" w:rsidRDefault="004A5642" w:rsidP="00FC7688">
            <w:pPr>
              <w:pStyle w:val="Geenafstand"/>
            </w:pPr>
            <w:r w:rsidRPr="005C392D">
              <w:t>Het aantal posities van grootboekrekeningen, kostenplaatsen, kostendragers, crediteurennummers, debiteurennummers en artikelgroepen is vrij te bepalen en bedraagt maximaal tien (10) posities. Minder posities moet mogelijk zijn, zonder gebruik van voorloop nullen.</w:t>
            </w:r>
          </w:p>
        </w:tc>
      </w:tr>
      <w:tr w:rsidR="004A5642" w:rsidRPr="005C392D" w14:paraId="3C56E337" w14:textId="77777777" w:rsidTr="2C0D523F">
        <w:trPr>
          <w:trHeight w:val="525"/>
        </w:trPr>
        <w:tc>
          <w:tcPr>
            <w:tcW w:w="846" w:type="dxa"/>
            <w:tcBorders>
              <w:top w:val="single" w:sz="4" w:space="0" w:color="auto"/>
              <w:left w:val="single" w:sz="8" w:space="0" w:color="auto"/>
              <w:bottom w:val="single" w:sz="8" w:space="0" w:color="auto"/>
              <w:right w:val="single" w:sz="8" w:space="0" w:color="auto"/>
            </w:tcBorders>
            <w:shd w:val="clear" w:color="auto" w:fill="auto"/>
          </w:tcPr>
          <w:p w14:paraId="3E41CCD3" w14:textId="0E330FA7" w:rsidR="004A5642" w:rsidRPr="005C392D" w:rsidRDefault="004A5642" w:rsidP="00FC7688">
            <w:pPr>
              <w:pStyle w:val="Geenafstand"/>
            </w:pPr>
            <w:r w:rsidRPr="005C392D">
              <w:t>G.007</w:t>
            </w:r>
          </w:p>
        </w:tc>
        <w:tc>
          <w:tcPr>
            <w:tcW w:w="8505" w:type="dxa"/>
            <w:tcBorders>
              <w:top w:val="single" w:sz="4" w:space="0" w:color="auto"/>
              <w:left w:val="nil"/>
              <w:bottom w:val="single" w:sz="8" w:space="0" w:color="auto"/>
              <w:right w:val="single" w:sz="8" w:space="0" w:color="auto"/>
            </w:tcBorders>
            <w:shd w:val="clear" w:color="auto" w:fill="auto"/>
          </w:tcPr>
          <w:p w14:paraId="7D5B8DAB" w14:textId="77777777" w:rsidR="004A5642" w:rsidRPr="005C392D" w:rsidRDefault="004A5642" w:rsidP="00FC7688">
            <w:pPr>
              <w:pStyle w:val="Geenafstand"/>
            </w:pPr>
            <w:r w:rsidRPr="005C392D">
              <w:t>Betalingen vinden plaats via het SEPA export format. Eventuele nieuwe betaalformats worden automatisch bij systeemupdates beschikbaar gesteld.</w:t>
            </w:r>
          </w:p>
        </w:tc>
      </w:tr>
      <w:tr w:rsidR="004A5642" w:rsidRPr="005C392D" w14:paraId="02B11708" w14:textId="77777777" w:rsidTr="2C0D523F">
        <w:trPr>
          <w:trHeight w:val="600"/>
        </w:trPr>
        <w:tc>
          <w:tcPr>
            <w:tcW w:w="846" w:type="dxa"/>
            <w:tcBorders>
              <w:top w:val="single" w:sz="4" w:space="0" w:color="auto"/>
              <w:left w:val="single" w:sz="8" w:space="0" w:color="auto"/>
              <w:bottom w:val="single" w:sz="8" w:space="0" w:color="auto"/>
              <w:right w:val="single" w:sz="8" w:space="0" w:color="auto"/>
            </w:tcBorders>
            <w:shd w:val="clear" w:color="auto" w:fill="auto"/>
          </w:tcPr>
          <w:p w14:paraId="6C5785D3" w14:textId="678B4BCA" w:rsidR="004A5642" w:rsidRPr="005C392D" w:rsidRDefault="004A5642" w:rsidP="00FC7688">
            <w:pPr>
              <w:pStyle w:val="Geenafstand"/>
            </w:pPr>
            <w:r w:rsidRPr="005C392D">
              <w:t>G.008</w:t>
            </w:r>
          </w:p>
        </w:tc>
        <w:tc>
          <w:tcPr>
            <w:tcW w:w="8505" w:type="dxa"/>
            <w:tcBorders>
              <w:top w:val="single" w:sz="4" w:space="0" w:color="auto"/>
              <w:left w:val="nil"/>
              <w:bottom w:val="single" w:sz="8" w:space="0" w:color="auto"/>
              <w:right w:val="single" w:sz="8" w:space="0" w:color="auto"/>
            </w:tcBorders>
            <w:shd w:val="clear" w:color="auto" w:fill="auto"/>
          </w:tcPr>
          <w:p w14:paraId="74B5EF7A" w14:textId="77777777" w:rsidR="004A5642" w:rsidRPr="005C392D" w:rsidRDefault="004A5642" w:rsidP="00FC7688">
            <w:pPr>
              <w:pStyle w:val="Geenafstand"/>
            </w:pPr>
            <w:r w:rsidRPr="005C392D">
              <w:t>Het systeem moet met minimaal 14 boekingsperiodes in 1 boekjaar kunnen werken.</w:t>
            </w:r>
          </w:p>
        </w:tc>
      </w:tr>
      <w:tr w:rsidR="004A5642" w:rsidRPr="005C392D" w14:paraId="60F929F1" w14:textId="77777777" w:rsidTr="2C0D523F">
        <w:tblPrEx>
          <w:tblCellMar>
            <w:left w:w="108" w:type="dxa"/>
            <w:right w:w="108" w:type="dxa"/>
          </w:tblCellMar>
        </w:tblPrEx>
        <w:trPr>
          <w:trHeight w:val="525"/>
        </w:trPr>
        <w:tc>
          <w:tcPr>
            <w:tcW w:w="846" w:type="dxa"/>
            <w:tcBorders>
              <w:top w:val="single" w:sz="4" w:space="0" w:color="auto"/>
              <w:left w:val="single" w:sz="8" w:space="0" w:color="auto"/>
              <w:bottom w:val="single" w:sz="8" w:space="0" w:color="auto"/>
              <w:right w:val="single" w:sz="8" w:space="0" w:color="auto"/>
            </w:tcBorders>
            <w:shd w:val="clear" w:color="auto" w:fill="auto"/>
          </w:tcPr>
          <w:p w14:paraId="5ECD3D2F" w14:textId="29DD8D35" w:rsidR="004A5642" w:rsidRPr="005C392D" w:rsidRDefault="004A5642" w:rsidP="00FC7688">
            <w:pPr>
              <w:pStyle w:val="Geenafstand"/>
            </w:pPr>
            <w:r w:rsidRPr="005C392D">
              <w:t>G.009</w:t>
            </w:r>
          </w:p>
        </w:tc>
        <w:tc>
          <w:tcPr>
            <w:tcW w:w="8505" w:type="dxa"/>
            <w:tcBorders>
              <w:top w:val="single" w:sz="4" w:space="0" w:color="auto"/>
              <w:left w:val="nil"/>
              <w:bottom w:val="single" w:sz="8" w:space="0" w:color="auto"/>
              <w:right w:val="single" w:sz="8" w:space="0" w:color="auto"/>
            </w:tcBorders>
            <w:shd w:val="clear" w:color="auto" w:fill="auto"/>
          </w:tcPr>
          <w:p w14:paraId="02B12586" w14:textId="77777777" w:rsidR="004A5642" w:rsidRPr="005C392D" w:rsidRDefault="004A5642" w:rsidP="00FC7688">
            <w:pPr>
              <w:pStyle w:val="Geenafstand"/>
            </w:pPr>
            <w:r w:rsidRPr="005C392D">
              <w:t>De applicatie beschikt over de mogelijkheid om bestanden met boekingsregels te importeren</w:t>
            </w:r>
          </w:p>
        </w:tc>
      </w:tr>
    </w:tbl>
    <w:p w14:paraId="51CAFF75" w14:textId="77777777" w:rsidR="004A5642" w:rsidRPr="005C392D" w:rsidRDefault="004A5642" w:rsidP="004A5642"/>
    <w:tbl>
      <w:tblPr>
        <w:tblW w:w="9351" w:type="dxa"/>
        <w:tblCellMar>
          <w:left w:w="70" w:type="dxa"/>
          <w:right w:w="70" w:type="dxa"/>
        </w:tblCellMar>
        <w:tblLook w:val="04A0" w:firstRow="1" w:lastRow="0" w:firstColumn="1" w:lastColumn="0" w:noHBand="0" w:noVBand="1"/>
      </w:tblPr>
      <w:tblGrid>
        <w:gridCol w:w="846"/>
        <w:gridCol w:w="467"/>
        <w:gridCol w:w="8038"/>
      </w:tblGrid>
      <w:tr w:rsidR="004A5642" w:rsidRPr="005C392D" w14:paraId="36AC5F47" w14:textId="77777777" w:rsidTr="2C0D523F">
        <w:trPr>
          <w:trHeight w:val="360"/>
        </w:trPr>
        <w:tc>
          <w:tcPr>
            <w:tcW w:w="1313" w:type="dxa"/>
            <w:gridSpan w:val="2"/>
            <w:tcBorders>
              <w:top w:val="nil"/>
              <w:left w:val="single" w:sz="4" w:space="0" w:color="auto"/>
              <w:bottom w:val="nil"/>
              <w:right w:val="nil"/>
            </w:tcBorders>
            <w:shd w:val="clear" w:color="auto" w:fill="D01D3D"/>
            <w:noWrap/>
            <w:hideMark/>
          </w:tcPr>
          <w:p w14:paraId="51997884"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8038" w:type="dxa"/>
            <w:tcBorders>
              <w:top w:val="nil"/>
              <w:left w:val="nil"/>
              <w:bottom w:val="nil"/>
              <w:right w:val="nil"/>
            </w:tcBorders>
            <w:shd w:val="clear" w:color="auto" w:fill="D01D3D"/>
            <w:noWrap/>
            <w:hideMark/>
          </w:tcPr>
          <w:p w14:paraId="07B144E3" w14:textId="77777777" w:rsidR="004A5642" w:rsidRPr="005C392D" w:rsidRDefault="004A5642" w:rsidP="00FC7688">
            <w:pPr>
              <w:pStyle w:val="Kop1"/>
              <w:rPr>
                <w:rFonts w:eastAsia="Times New Roman"/>
                <w:lang w:eastAsia="nl-NL"/>
              </w:rPr>
            </w:pPr>
            <w:bookmarkStart w:id="7" w:name="_Toc124771812"/>
            <w:r w:rsidRPr="005C392D">
              <w:rPr>
                <w:rFonts w:eastAsia="Times New Roman"/>
                <w:lang w:eastAsia="nl-NL"/>
              </w:rPr>
              <w:t>Gebruiksvriendelijkheid</w:t>
            </w:r>
            <w:bookmarkEnd w:id="7"/>
          </w:p>
        </w:tc>
      </w:tr>
      <w:tr w:rsidR="004A5642" w:rsidRPr="005C392D" w14:paraId="3221AD0A" w14:textId="77777777" w:rsidTr="2C0D523F">
        <w:trPr>
          <w:trHeight w:val="255"/>
        </w:trPr>
        <w:tc>
          <w:tcPr>
            <w:tcW w:w="1313" w:type="dxa"/>
            <w:gridSpan w:val="2"/>
            <w:tcBorders>
              <w:top w:val="nil"/>
              <w:left w:val="single" w:sz="4" w:space="0" w:color="auto"/>
              <w:bottom w:val="nil"/>
              <w:right w:val="nil"/>
            </w:tcBorders>
            <w:shd w:val="clear" w:color="auto" w:fill="D01D3D"/>
            <w:noWrap/>
            <w:hideMark/>
          </w:tcPr>
          <w:p w14:paraId="0DD00415"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038" w:type="dxa"/>
            <w:tcBorders>
              <w:top w:val="nil"/>
              <w:left w:val="nil"/>
              <w:bottom w:val="single" w:sz="4" w:space="0" w:color="auto"/>
              <w:right w:val="nil"/>
            </w:tcBorders>
            <w:shd w:val="clear" w:color="auto" w:fill="D01D3D"/>
            <w:noWrap/>
            <w:hideMark/>
          </w:tcPr>
          <w:p w14:paraId="00395294"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7C076FD8" w14:textId="77777777" w:rsidTr="2C0D523F">
        <w:trPr>
          <w:trHeight w:val="255"/>
        </w:trPr>
        <w:tc>
          <w:tcPr>
            <w:tcW w:w="846" w:type="dxa"/>
            <w:tcBorders>
              <w:top w:val="single" w:sz="4" w:space="0" w:color="auto"/>
              <w:left w:val="single" w:sz="4" w:space="0" w:color="auto"/>
              <w:bottom w:val="single" w:sz="8" w:space="0" w:color="auto"/>
              <w:right w:val="nil"/>
            </w:tcBorders>
            <w:shd w:val="clear" w:color="auto" w:fill="auto"/>
            <w:hideMark/>
          </w:tcPr>
          <w:p w14:paraId="50F83818" w14:textId="77777777" w:rsidR="004A5642" w:rsidRPr="005C392D" w:rsidRDefault="004A5642" w:rsidP="00FC7688">
            <w:pPr>
              <w:pStyle w:val="Geenafstand"/>
              <w:rPr>
                <w:rFonts w:asciiTheme="majorHAnsi" w:eastAsia="Times New Roman" w:hAnsiTheme="majorHAnsi" w:cstheme="majorHAnsi"/>
                <w:lang w:eastAsia="nl-NL"/>
              </w:rPr>
            </w:pPr>
            <w:r w:rsidRPr="005C392D">
              <w:rPr>
                <w:rFonts w:asciiTheme="majorHAnsi" w:eastAsia="Times New Roman" w:hAnsiTheme="majorHAnsi" w:cstheme="majorHAnsi"/>
                <w:lang w:eastAsia="nl-NL"/>
              </w:rPr>
              <w:t>H.004</w:t>
            </w:r>
          </w:p>
        </w:tc>
        <w:tc>
          <w:tcPr>
            <w:tcW w:w="8505" w:type="dxa"/>
            <w:gridSpan w:val="2"/>
            <w:tcBorders>
              <w:top w:val="nil"/>
              <w:left w:val="single" w:sz="8" w:space="0" w:color="auto"/>
              <w:bottom w:val="single" w:sz="8" w:space="0" w:color="auto"/>
              <w:right w:val="single" w:sz="8" w:space="0" w:color="auto"/>
            </w:tcBorders>
            <w:shd w:val="clear" w:color="auto" w:fill="auto"/>
            <w:hideMark/>
          </w:tcPr>
          <w:p w14:paraId="5D8CC250" w14:textId="77777777" w:rsidR="004A5642" w:rsidRPr="005C392D" w:rsidRDefault="004A5642" w:rsidP="00FC7688">
            <w:pPr>
              <w:pStyle w:val="Geenafstand"/>
              <w:rPr>
                <w:rFonts w:asciiTheme="majorHAnsi" w:hAnsiTheme="majorHAnsi" w:cstheme="majorHAnsi"/>
              </w:rPr>
            </w:pPr>
            <w:r w:rsidRPr="005C392D">
              <w:rPr>
                <w:rFonts w:asciiTheme="majorHAnsi" w:eastAsia="Verdana" w:hAnsiTheme="majorHAnsi" w:cstheme="majorHAnsi"/>
                <w:color w:val="000000" w:themeColor="text1"/>
              </w:rPr>
              <w:t>Er is een digitale Nederlandse helpfunctie op te roepen per scherm.</w:t>
            </w:r>
          </w:p>
        </w:tc>
      </w:tr>
      <w:tr w:rsidR="004A5642" w:rsidRPr="005C392D" w14:paraId="4E0B8BB9" w14:textId="77777777" w:rsidTr="2C0D523F">
        <w:trPr>
          <w:trHeight w:val="255"/>
        </w:trPr>
        <w:tc>
          <w:tcPr>
            <w:tcW w:w="846" w:type="dxa"/>
            <w:tcBorders>
              <w:top w:val="single" w:sz="4" w:space="0" w:color="auto"/>
              <w:left w:val="single" w:sz="4" w:space="0" w:color="auto"/>
              <w:bottom w:val="single" w:sz="8" w:space="0" w:color="auto"/>
              <w:right w:val="nil"/>
            </w:tcBorders>
            <w:shd w:val="clear" w:color="auto" w:fill="auto"/>
            <w:hideMark/>
          </w:tcPr>
          <w:p w14:paraId="445AAA2E" w14:textId="77777777" w:rsidR="004A5642" w:rsidRPr="005C392D" w:rsidRDefault="004A5642" w:rsidP="00FC7688">
            <w:pPr>
              <w:pStyle w:val="Geenafstand"/>
              <w:rPr>
                <w:rFonts w:asciiTheme="majorHAnsi" w:eastAsia="Times New Roman" w:hAnsiTheme="majorHAnsi" w:cstheme="majorHAnsi"/>
                <w:lang w:eastAsia="nl-NL"/>
              </w:rPr>
            </w:pPr>
            <w:r w:rsidRPr="005C392D">
              <w:rPr>
                <w:rFonts w:asciiTheme="majorHAnsi" w:eastAsia="Times New Roman" w:hAnsiTheme="majorHAnsi" w:cstheme="majorHAnsi"/>
                <w:lang w:eastAsia="nl-NL"/>
              </w:rPr>
              <w:t>H.005</w:t>
            </w:r>
          </w:p>
        </w:tc>
        <w:tc>
          <w:tcPr>
            <w:tcW w:w="8505" w:type="dxa"/>
            <w:gridSpan w:val="2"/>
            <w:tcBorders>
              <w:top w:val="nil"/>
              <w:left w:val="single" w:sz="8" w:space="0" w:color="auto"/>
              <w:bottom w:val="single" w:sz="8" w:space="0" w:color="auto"/>
              <w:right w:val="single" w:sz="8" w:space="0" w:color="auto"/>
            </w:tcBorders>
            <w:shd w:val="clear" w:color="auto" w:fill="auto"/>
            <w:hideMark/>
          </w:tcPr>
          <w:p w14:paraId="653F7229" w14:textId="77777777" w:rsidR="004A5642" w:rsidRPr="005C392D" w:rsidRDefault="004A5642" w:rsidP="00FC7688">
            <w:pPr>
              <w:pStyle w:val="Geenafstand"/>
              <w:rPr>
                <w:rFonts w:asciiTheme="majorHAnsi" w:hAnsiTheme="majorHAnsi" w:cstheme="majorHAnsi"/>
              </w:rPr>
            </w:pPr>
            <w:r w:rsidRPr="005C392D">
              <w:rPr>
                <w:rFonts w:asciiTheme="majorHAnsi" w:eastAsia="Verdana" w:hAnsiTheme="majorHAnsi" w:cstheme="majorHAnsi"/>
                <w:color w:val="000000" w:themeColor="text1"/>
              </w:rPr>
              <w:t>De applicatie is zowel met de muis als met toetsenbordcombinaties te bedienen.</w:t>
            </w:r>
          </w:p>
        </w:tc>
      </w:tr>
      <w:tr w:rsidR="004A5642" w:rsidRPr="005C392D" w14:paraId="6D6375F6" w14:textId="77777777" w:rsidTr="2C0D523F">
        <w:trPr>
          <w:trHeight w:val="255"/>
        </w:trPr>
        <w:tc>
          <w:tcPr>
            <w:tcW w:w="846" w:type="dxa"/>
            <w:tcBorders>
              <w:top w:val="single" w:sz="4" w:space="0" w:color="auto"/>
              <w:left w:val="single" w:sz="4" w:space="0" w:color="auto"/>
              <w:bottom w:val="single" w:sz="8" w:space="0" w:color="auto"/>
              <w:right w:val="nil"/>
            </w:tcBorders>
            <w:shd w:val="clear" w:color="auto" w:fill="auto"/>
            <w:hideMark/>
          </w:tcPr>
          <w:p w14:paraId="2BFC2993" w14:textId="77777777" w:rsidR="004A5642" w:rsidRPr="005C392D" w:rsidRDefault="004A5642" w:rsidP="00FC7688">
            <w:pPr>
              <w:pStyle w:val="Geenafstand"/>
              <w:rPr>
                <w:rFonts w:asciiTheme="majorHAnsi" w:eastAsia="Times New Roman" w:hAnsiTheme="majorHAnsi" w:cstheme="majorHAnsi"/>
                <w:lang w:eastAsia="nl-NL"/>
              </w:rPr>
            </w:pPr>
            <w:r w:rsidRPr="005C392D">
              <w:rPr>
                <w:rFonts w:asciiTheme="majorHAnsi" w:eastAsia="Times New Roman" w:hAnsiTheme="majorHAnsi" w:cstheme="majorHAnsi"/>
                <w:lang w:eastAsia="nl-NL"/>
              </w:rPr>
              <w:t>H.006</w:t>
            </w:r>
          </w:p>
        </w:tc>
        <w:tc>
          <w:tcPr>
            <w:tcW w:w="8505" w:type="dxa"/>
            <w:gridSpan w:val="2"/>
            <w:tcBorders>
              <w:top w:val="nil"/>
              <w:left w:val="single" w:sz="8" w:space="0" w:color="auto"/>
              <w:bottom w:val="single" w:sz="8" w:space="0" w:color="auto"/>
              <w:right w:val="single" w:sz="8" w:space="0" w:color="auto"/>
            </w:tcBorders>
            <w:shd w:val="clear" w:color="auto" w:fill="auto"/>
            <w:hideMark/>
          </w:tcPr>
          <w:p w14:paraId="03D3BF6D" w14:textId="77777777" w:rsidR="004A5642" w:rsidRPr="005C392D" w:rsidRDefault="004A5642" w:rsidP="00FC7688">
            <w:pPr>
              <w:pStyle w:val="Geenafstand"/>
              <w:rPr>
                <w:rFonts w:asciiTheme="majorHAnsi" w:hAnsiTheme="majorHAnsi" w:cstheme="majorHAnsi"/>
              </w:rPr>
            </w:pPr>
            <w:r w:rsidRPr="005C392D">
              <w:rPr>
                <w:rFonts w:asciiTheme="majorHAnsi" w:eastAsia="Verdana" w:hAnsiTheme="majorHAnsi" w:cstheme="majorHAnsi"/>
                <w:color w:val="000000" w:themeColor="text1"/>
              </w:rPr>
              <w:t>De gebruiker moet op meerdere manieren (denk hierbij aan getallen en (delen) van tekst) kunnen zoeken binnen de applicatie.</w:t>
            </w:r>
          </w:p>
        </w:tc>
      </w:tr>
      <w:tr w:rsidR="004A5642" w:rsidRPr="005C392D" w14:paraId="50954A7A" w14:textId="77777777" w:rsidTr="2C0D523F">
        <w:trPr>
          <w:trHeight w:val="510"/>
        </w:trPr>
        <w:tc>
          <w:tcPr>
            <w:tcW w:w="846" w:type="dxa"/>
            <w:tcBorders>
              <w:top w:val="single" w:sz="4" w:space="0" w:color="auto"/>
              <w:left w:val="single" w:sz="4" w:space="0" w:color="auto"/>
              <w:bottom w:val="single" w:sz="8" w:space="0" w:color="auto"/>
              <w:right w:val="nil"/>
            </w:tcBorders>
            <w:shd w:val="clear" w:color="auto" w:fill="auto"/>
            <w:hideMark/>
          </w:tcPr>
          <w:p w14:paraId="1BB15581" w14:textId="47EB6B69" w:rsidR="004A5642" w:rsidRPr="005C392D" w:rsidRDefault="004A5642" w:rsidP="00FC7688">
            <w:pPr>
              <w:pStyle w:val="Geenafstand"/>
              <w:rPr>
                <w:rFonts w:asciiTheme="majorHAnsi" w:eastAsia="Times New Roman" w:hAnsiTheme="majorHAnsi" w:cstheme="majorHAnsi"/>
                <w:lang w:eastAsia="nl-NL"/>
              </w:rPr>
            </w:pPr>
            <w:r w:rsidRPr="005C392D">
              <w:rPr>
                <w:rFonts w:asciiTheme="majorHAnsi" w:eastAsia="Times New Roman" w:hAnsiTheme="majorHAnsi" w:cstheme="majorHAnsi"/>
                <w:lang w:eastAsia="nl-NL"/>
              </w:rPr>
              <w:t>H.007</w:t>
            </w:r>
          </w:p>
        </w:tc>
        <w:tc>
          <w:tcPr>
            <w:tcW w:w="8505" w:type="dxa"/>
            <w:gridSpan w:val="2"/>
            <w:tcBorders>
              <w:top w:val="nil"/>
              <w:left w:val="single" w:sz="8" w:space="0" w:color="auto"/>
              <w:bottom w:val="single" w:sz="8" w:space="0" w:color="auto"/>
              <w:right w:val="single" w:sz="8" w:space="0" w:color="auto"/>
            </w:tcBorders>
            <w:shd w:val="clear" w:color="auto" w:fill="auto"/>
            <w:hideMark/>
          </w:tcPr>
          <w:p w14:paraId="7D2A0881" w14:textId="77777777" w:rsidR="004A5642" w:rsidRPr="005C392D" w:rsidRDefault="004A5642" w:rsidP="00FC7688">
            <w:pPr>
              <w:pStyle w:val="Geenafstand"/>
              <w:rPr>
                <w:rFonts w:asciiTheme="majorHAnsi" w:eastAsia="Times New Roman" w:hAnsiTheme="majorHAnsi" w:cstheme="majorHAnsi"/>
                <w:color w:val="000000" w:themeColor="text1"/>
                <w:lang w:eastAsia="nl-NL"/>
              </w:rPr>
            </w:pPr>
            <w:r w:rsidRPr="005C392D">
              <w:rPr>
                <w:rFonts w:asciiTheme="majorHAnsi" w:eastAsia="Times New Roman" w:hAnsiTheme="majorHAnsi" w:cstheme="majorHAnsi"/>
                <w:color w:val="000000" w:themeColor="text1"/>
                <w:lang w:eastAsia="nl-NL"/>
              </w:rPr>
              <w:t>De gebruiker moet voor een bepaalde periode een vervanger kunnen instellen, die de facturen, inkooporders en uren kan goedkeuren tijdens afwezigheid.</w:t>
            </w:r>
          </w:p>
        </w:tc>
      </w:tr>
      <w:tr w:rsidR="004A5642" w:rsidRPr="005C392D" w14:paraId="4CB89D02" w14:textId="77777777" w:rsidTr="2C0D523F">
        <w:tblPrEx>
          <w:tblCellMar>
            <w:left w:w="108" w:type="dxa"/>
            <w:right w:w="108" w:type="dxa"/>
          </w:tblCellMar>
        </w:tblPrEx>
        <w:trPr>
          <w:trHeight w:val="510"/>
        </w:trPr>
        <w:tc>
          <w:tcPr>
            <w:tcW w:w="846" w:type="dxa"/>
            <w:tcBorders>
              <w:top w:val="single" w:sz="4" w:space="0" w:color="auto"/>
              <w:left w:val="single" w:sz="4" w:space="0" w:color="auto"/>
              <w:bottom w:val="single" w:sz="8" w:space="0" w:color="auto"/>
              <w:right w:val="nil"/>
            </w:tcBorders>
            <w:shd w:val="clear" w:color="auto" w:fill="auto"/>
          </w:tcPr>
          <w:p w14:paraId="0A570FDA" w14:textId="4B2474C4" w:rsidR="004A5642" w:rsidRPr="005C392D" w:rsidRDefault="004A5642" w:rsidP="00FC7688">
            <w:pPr>
              <w:pStyle w:val="Geenafstand"/>
              <w:rPr>
                <w:rFonts w:asciiTheme="majorHAnsi" w:eastAsia="Times New Roman" w:hAnsiTheme="majorHAnsi" w:cstheme="majorHAnsi"/>
                <w:lang w:eastAsia="nl-NL"/>
              </w:rPr>
            </w:pPr>
            <w:r w:rsidRPr="005C392D">
              <w:rPr>
                <w:rFonts w:asciiTheme="majorHAnsi" w:eastAsia="Times New Roman" w:hAnsiTheme="majorHAnsi" w:cstheme="majorHAnsi"/>
                <w:lang w:eastAsia="nl-NL"/>
              </w:rPr>
              <w:t>H.008</w:t>
            </w:r>
          </w:p>
        </w:tc>
        <w:tc>
          <w:tcPr>
            <w:tcW w:w="8505" w:type="dxa"/>
            <w:gridSpan w:val="2"/>
            <w:tcBorders>
              <w:top w:val="nil"/>
              <w:left w:val="single" w:sz="8" w:space="0" w:color="auto"/>
              <w:bottom w:val="single" w:sz="8" w:space="0" w:color="auto"/>
              <w:right w:val="single" w:sz="8" w:space="0" w:color="auto"/>
            </w:tcBorders>
            <w:shd w:val="clear" w:color="auto" w:fill="auto"/>
          </w:tcPr>
          <w:p w14:paraId="4907D664" w14:textId="77777777" w:rsidR="004A5642" w:rsidRPr="005C392D" w:rsidRDefault="004A5642" w:rsidP="00FC7688">
            <w:pPr>
              <w:pStyle w:val="Geenafstand"/>
              <w:rPr>
                <w:rFonts w:asciiTheme="majorHAnsi" w:eastAsia="Times New Roman" w:hAnsiTheme="majorHAnsi" w:cstheme="majorHAnsi"/>
                <w:lang w:eastAsia="nl-NL"/>
              </w:rPr>
            </w:pPr>
            <w:r w:rsidRPr="005C392D">
              <w:rPr>
                <w:rFonts w:asciiTheme="majorHAnsi" w:eastAsia="Times New Roman" w:hAnsiTheme="majorHAnsi" w:cstheme="majorHAnsi"/>
                <w:lang w:eastAsia="nl-NL"/>
              </w:rPr>
              <w:t xml:space="preserve">Het systeem kent de mogelijkheid voor applicatiebeheerders te werken met twee profielen met eigen inlog, een als gewone gebruiker met bijpassende rechten, en een als applicatiebeheerder met beheerrechten. (Toelichting: in de </w:t>
            </w:r>
            <w:proofErr w:type="spellStart"/>
            <w:r w:rsidRPr="005C392D">
              <w:rPr>
                <w:rFonts w:asciiTheme="majorHAnsi" w:eastAsia="Times New Roman" w:hAnsiTheme="majorHAnsi" w:cstheme="majorHAnsi"/>
                <w:lang w:eastAsia="nl-NL"/>
              </w:rPr>
              <w:t>logging</w:t>
            </w:r>
            <w:proofErr w:type="spellEnd"/>
            <w:r w:rsidRPr="005C392D">
              <w:rPr>
                <w:rFonts w:asciiTheme="majorHAnsi" w:eastAsia="Times New Roman" w:hAnsiTheme="majorHAnsi" w:cstheme="majorHAnsi"/>
                <w:lang w:eastAsia="nl-NL"/>
              </w:rPr>
              <w:t xml:space="preserve"> is bij controle daardoor eenvoudig te filteren welke activiteiten zijn uitgevoerd in het kader van systeembeheer).</w:t>
            </w:r>
          </w:p>
        </w:tc>
      </w:tr>
    </w:tbl>
    <w:p w14:paraId="616C3808" w14:textId="77777777" w:rsidR="004A5642" w:rsidRPr="005C392D" w:rsidRDefault="004A5642" w:rsidP="004A5642"/>
    <w:tbl>
      <w:tblPr>
        <w:tblW w:w="9351" w:type="dxa"/>
        <w:tblCellMar>
          <w:left w:w="70" w:type="dxa"/>
          <w:right w:w="70" w:type="dxa"/>
        </w:tblCellMar>
        <w:tblLook w:val="04A0" w:firstRow="1" w:lastRow="0" w:firstColumn="1" w:lastColumn="0" w:noHBand="0" w:noVBand="1"/>
      </w:tblPr>
      <w:tblGrid>
        <w:gridCol w:w="846"/>
        <w:gridCol w:w="8505"/>
      </w:tblGrid>
      <w:tr w:rsidR="004A5642" w:rsidRPr="005C392D" w14:paraId="1C2402AC" w14:textId="77777777" w:rsidTr="2C0D523F">
        <w:trPr>
          <w:trHeight w:val="360"/>
        </w:trPr>
        <w:tc>
          <w:tcPr>
            <w:tcW w:w="846" w:type="dxa"/>
            <w:tcBorders>
              <w:top w:val="nil"/>
              <w:left w:val="single" w:sz="4" w:space="0" w:color="7F7F7F" w:themeColor="text1" w:themeTint="80"/>
              <w:bottom w:val="nil"/>
              <w:right w:val="nil"/>
            </w:tcBorders>
            <w:shd w:val="clear" w:color="auto" w:fill="D01D3D"/>
            <w:noWrap/>
            <w:hideMark/>
          </w:tcPr>
          <w:p w14:paraId="37A5D858"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8505" w:type="dxa"/>
            <w:tcBorders>
              <w:top w:val="nil"/>
              <w:left w:val="nil"/>
              <w:bottom w:val="nil"/>
              <w:right w:val="nil"/>
            </w:tcBorders>
            <w:shd w:val="clear" w:color="auto" w:fill="D01D3D"/>
            <w:noWrap/>
            <w:hideMark/>
          </w:tcPr>
          <w:p w14:paraId="70698BC5" w14:textId="77777777" w:rsidR="004A5642" w:rsidRPr="005C392D" w:rsidRDefault="004A5642" w:rsidP="00FC7688">
            <w:pPr>
              <w:pStyle w:val="Kop1"/>
              <w:rPr>
                <w:rFonts w:eastAsia="Times New Roman"/>
                <w:lang w:eastAsia="nl-NL"/>
              </w:rPr>
            </w:pPr>
            <w:bookmarkStart w:id="8" w:name="_Toc124771813"/>
            <w:r w:rsidRPr="005C392D">
              <w:rPr>
                <w:rFonts w:eastAsia="Times New Roman"/>
                <w:lang w:eastAsia="nl-NL"/>
              </w:rPr>
              <w:t>Inkoopmodule en verplichtingen</w:t>
            </w:r>
            <w:bookmarkEnd w:id="8"/>
          </w:p>
        </w:tc>
      </w:tr>
      <w:tr w:rsidR="004A5642" w:rsidRPr="005C392D" w14:paraId="42E7DFA9" w14:textId="77777777" w:rsidTr="2C0D523F">
        <w:trPr>
          <w:trHeight w:val="255"/>
        </w:trPr>
        <w:tc>
          <w:tcPr>
            <w:tcW w:w="846" w:type="dxa"/>
            <w:tcBorders>
              <w:top w:val="nil"/>
              <w:left w:val="single" w:sz="4" w:space="0" w:color="000000" w:themeColor="text1"/>
              <w:right w:val="nil"/>
            </w:tcBorders>
            <w:shd w:val="clear" w:color="auto" w:fill="D01D3D"/>
            <w:noWrap/>
            <w:hideMark/>
          </w:tcPr>
          <w:p w14:paraId="2C874EF0"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505" w:type="dxa"/>
            <w:tcBorders>
              <w:top w:val="nil"/>
              <w:left w:val="nil"/>
              <w:right w:val="nil"/>
            </w:tcBorders>
            <w:shd w:val="clear" w:color="auto" w:fill="D01D3D"/>
            <w:noWrap/>
            <w:hideMark/>
          </w:tcPr>
          <w:p w14:paraId="5DEC077B"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77B1CE10" w14:textId="77777777" w:rsidTr="2C0D523F">
        <w:trPr>
          <w:trHeight w:val="270"/>
        </w:trPr>
        <w:tc>
          <w:tcPr>
            <w:tcW w:w="846" w:type="dxa"/>
            <w:tcBorders>
              <w:top w:val="nil"/>
              <w:left w:val="single" w:sz="8" w:space="0" w:color="auto"/>
              <w:bottom w:val="single" w:sz="4" w:space="0" w:color="auto"/>
              <w:right w:val="single" w:sz="8" w:space="0" w:color="auto"/>
            </w:tcBorders>
            <w:shd w:val="clear" w:color="auto" w:fill="auto"/>
            <w:hideMark/>
          </w:tcPr>
          <w:p w14:paraId="547C3866" w14:textId="77777777" w:rsidR="004A5642" w:rsidRPr="005C392D" w:rsidRDefault="004A5642" w:rsidP="00FC7688">
            <w:pPr>
              <w:pStyle w:val="Geenafstand"/>
              <w:rPr>
                <w:rFonts w:eastAsia="Times New Roman"/>
                <w:lang w:eastAsia="nl-NL"/>
              </w:rPr>
            </w:pPr>
            <w:r w:rsidRPr="005C392D">
              <w:rPr>
                <w:rFonts w:eastAsia="Times New Roman"/>
                <w:lang w:eastAsia="nl-NL"/>
              </w:rPr>
              <w:t>I.001</w:t>
            </w:r>
          </w:p>
        </w:tc>
        <w:tc>
          <w:tcPr>
            <w:tcW w:w="8505" w:type="dxa"/>
            <w:tcBorders>
              <w:top w:val="nil"/>
              <w:left w:val="nil"/>
              <w:bottom w:val="single" w:sz="4" w:space="0" w:color="auto"/>
              <w:right w:val="single" w:sz="8" w:space="0" w:color="auto"/>
            </w:tcBorders>
            <w:shd w:val="clear" w:color="auto" w:fill="auto"/>
            <w:hideMark/>
          </w:tcPr>
          <w:p w14:paraId="3C8C915F" w14:textId="77777777" w:rsidR="004A5642" w:rsidRPr="005C392D" w:rsidRDefault="004A5642" w:rsidP="00FC7688">
            <w:pPr>
              <w:pStyle w:val="Geenafstand"/>
              <w:rPr>
                <w:rFonts w:eastAsia="Times New Roman"/>
                <w:lang w:eastAsia="nl-NL"/>
              </w:rPr>
            </w:pPr>
            <w:r w:rsidRPr="005C392D">
              <w:rPr>
                <w:rFonts w:eastAsia="Times New Roman"/>
                <w:lang w:eastAsia="nl-NL"/>
              </w:rPr>
              <w:t>De applicatie beschikt over een verplichtingenadministratie.</w:t>
            </w:r>
          </w:p>
        </w:tc>
      </w:tr>
      <w:tr w:rsidR="004A5642" w:rsidRPr="005C392D" w14:paraId="2016094D" w14:textId="77777777" w:rsidTr="2C0D523F">
        <w:trPr>
          <w:trHeight w:val="270"/>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7B3B32DF" w14:textId="77777777" w:rsidR="004A5642" w:rsidRPr="005C392D" w:rsidRDefault="004A5642" w:rsidP="00FC7688">
            <w:pPr>
              <w:pStyle w:val="Geenafstand"/>
              <w:rPr>
                <w:rFonts w:eastAsia="Times New Roman"/>
                <w:lang w:eastAsia="nl-NL"/>
              </w:rPr>
            </w:pPr>
            <w:r w:rsidRPr="005C392D">
              <w:rPr>
                <w:rFonts w:eastAsia="Times New Roman"/>
                <w:lang w:eastAsia="nl-NL"/>
              </w:rPr>
              <w:t>I.002</w:t>
            </w:r>
          </w:p>
        </w:tc>
        <w:tc>
          <w:tcPr>
            <w:tcW w:w="8505" w:type="dxa"/>
            <w:tcBorders>
              <w:top w:val="single" w:sz="4" w:space="0" w:color="auto"/>
              <w:left w:val="nil"/>
              <w:bottom w:val="single" w:sz="4" w:space="0" w:color="auto"/>
              <w:right w:val="single" w:sz="8" w:space="0" w:color="auto"/>
            </w:tcBorders>
            <w:shd w:val="clear" w:color="auto" w:fill="auto"/>
            <w:hideMark/>
          </w:tcPr>
          <w:p w14:paraId="291B86FB"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w:t>
            </w:r>
            <w:r w:rsidRPr="005C392D">
              <w:rPr>
                <w:rFonts w:eastAsia="Times New Roman"/>
                <w:lang w:eastAsia="nl-NL"/>
              </w:rPr>
              <w:t>per crediteur af te lezen welke bestelorders/verplichtingen nog openstaan.</w:t>
            </w:r>
          </w:p>
        </w:tc>
      </w:tr>
      <w:tr w:rsidR="004A5642" w:rsidRPr="005C392D" w14:paraId="4B2EB9B2"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086F98B5" w14:textId="325DA955" w:rsidR="004A5642" w:rsidRPr="005C392D" w:rsidRDefault="004A5642" w:rsidP="00FC7688">
            <w:pPr>
              <w:pStyle w:val="Geenafstand"/>
              <w:rPr>
                <w:rFonts w:eastAsia="Times New Roman"/>
                <w:lang w:eastAsia="nl-NL"/>
              </w:rPr>
            </w:pPr>
            <w:r w:rsidRPr="005C392D">
              <w:rPr>
                <w:rFonts w:eastAsia="Times New Roman"/>
                <w:lang w:eastAsia="nl-NL"/>
              </w:rPr>
              <w:t>I.003</w:t>
            </w:r>
          </w:p>
        </w:tc>
        <w:tc>
          <w:tcPr>
            <w:tcW w:w="8505" w:type="dxa"/>
            <w:tcBorders>
              <w:top w:val="single" w:sz="4" w:space="0" w:color="auto"/>
              <w:left w:val="nil"/>
              <w:bottom w:val="single" w:sz="4" w:space="0" w:color="auto"/>
              <w:right w:val="single" w:sz="8" w:space="0" w:color="auto"/>
            </w:tcBorders>
            <w:shd w:val="clear" w:color="auto" w:fill="auto"/>
            <w:hideMark/>
          </w:tcPr>
          <w:p w14:paraId="3C42010A"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w:t>
            </w:r>
            <w:r w:rsidRPr="005C392D">
              <w:rPr>
                <w:rFonts w:eastAsia="Times New Roman"/>
                <w:lang w:eastAsia="nl-NL"/>
              </w:rPr>
              <w:t>inzicht te geven inde afboekingen/realisatie op vastgelegde verplichtingen.</w:t>
            </w:r>
          </w:p>
        </w:tc>
      </w:tr>
      <w:tr w:rsidR="004A5642" w:rsidRPr="005C392D" w14:paraId="6C31CCAE"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5A96AC11" w14:textId="0917A73C" w:rsidR="004A5642" w:rsidRPr="005C392D" w:rsidRDefault="004A5642" w:rsidP="00FC7688">
            <w:pPr>
              <w:pStyle w:val="Geenafstand"/>
              <w:rPr>
                <w:rFonts w:eastAsia="Times New Roman"/>
                <w:lang w:eastAsia="nl-NL"/>
              </w:rPr>
            </w:pPr>
            <w:r w:rsidRPr="005C392D">
              <w:rPr>
                <w:rFonts w:eastAsia="Times New Roman"/>
                <w:lang w:eastAsia="nl-NL"/>
              </w:rPr>
              <w:t>I.004</w:t>
            </w:r>
          </w:p>
        </w:tc>
        <w:tc>
          <w:tcPr>
            <w:tcW w:w="8505" w:type="dxa"/>
            <w:tcBorders>
              <w:top w:val="single" w:sz="4" w:space="0" w:color="auto"/>
              <w:left w:val="nil"/>
              <w:bottom w:val="single" w:sz="4" w:space="0" w:color="auto"/>
              <w:right w:val="single" w:sz="8" w:space="0" w:color="auto"/>
            </w:tcBorders>
            <w:shd w:val="clear" w:color="auto" w:fill="auto"/>
            <w:hideMark/>
          </w:tcPr>
          <w:p w14:paraId="6153F02D"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documentatie van geleverde prestaties/werken/diensten </w:t>
            </w:r>
            <w:r w:rsidRPr="005C392D">
              <w:rPr>
                <w:rFonts w:eastAsia="Times New Roman"/>
                <w:lang w:eastAsia="nl-NL"/>
              </w:rPr>
              <w:t xml:space="preserve"> te registeren,</w:t>
            </w:r>
          </w:p>
        </w:tc>
      </w:tr>
      <w:tr w:rsidR="004A5642" w:rsidRPr="005C392D" w14:paraId="5D043072" w14:textId="77777777" w:rsidTr="2C0D523F">
        <w:trPr>
          <w:trHeight w:val="270"/>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4D862359" w14:textId="5BDCA975" w:rsidR="004A5642" w:rsidRPr="005C392D" w:rsidRDefault="004A5642" w:rsidP="00FC7688">
            <w:pPr>
              <w:pStyle w:val="Geenafstand"/>
              <w:rPr>
                <w:rFonts w:eastAsia="Times New Roman"/>
                <w:lang w:eastAsia="nl-NL"/>
              </w:rPr>
            </w:pPr>
            <w:r w:rsidRPr="005C392D">
              <w:rPr>
                <w:rFonts w:eastAsia="Times New Roman"/>
                <w:lang w:eastAsia="nl-NL"/>
              </w:rPr>
              <w:t>I.005</w:t>
            </w:r>
          </w:p>
        </w:tc>
        <w:tc>
          <w:tcPr>
            <w:tcW w:w="8505" w:type="dxa"/>
            <w:tcBorders>
              <w:top w:val="single" w:sz="4" w:space="0" w:color="auto"/>
              <w:left w:val="nil"/>
              <w:bottom w:val="single" w:sz="4" w:space="0" w:color="auto"/>
              <w:right w:val="single" w:sz="8" w:space="0" w:color="auto"/>
            </w:tcBorders>
            <w:shd w:val="clear" w:color="auto" w:fill="auto"/>
            <w:hideMark/>
          </w:tcPr>
          <w:p w14:paraId="2E06FC27"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w:t>
            </w:r>
            <w:r w:rsidRPr="005C392D">
              <w:rPr>
                <w:rFonts w:eastAsia="Times New Roman"/>
                <w:lang w:eastAsia="nl-NL"/>
              </w:rPr>
              <w:t>verplichtingen handmatig af te boeken.</w:t>
            </w:r>
          </w:p>
        </w:tc>
      </w:tr>
      <w:tr w:rsidR="004A5642" w:rsidRPr="005C392D" w14:paraId="56654CF0" w14:textId="77777777" w:rsidTr="2C0D523F">
        <w:trPr>
          <w:trHeight w:val="750"/>
        </w:trPr>
        <w:tc>
          <w:tcPr>
            <w:tcW w:w="846" w:type="dxa"/>
            <w:tcBorders>
              <w:top w:val="single" w:sz="4" w:space="0" w:color="auto"/>
              <w:left w:val="single" w:sz="8" w:space="0" w:color="auto"/>
              <w:bottom w:val="single" w:sz="8" w:space="0" w:color="auto"/>
              <w:right w:val="single" w:sz="8" w:space="0" w:color="auto"/>
            </w:tcBorders>
            <w:shd w:val="clear" w:color="auto" w:fill="auto"/>
          </w:tcPr>
          <w:p w14:paraId="04C35BCF" w14:textId="1F291766" w:rsidR="004A5642" w:rsidRPr="005C392D" w:rsidRDefault="004A5642" w:rsidP="00FC7688">
            <w:pPr>
              <w:pStyle w:val="Geenafstand"/>
              <w:rPr>
                <w:rFonts w:eastAsia="Times New Roman"/>
                <w:lang w:eastAsia="nl-NL"/>
              </w:rPr>
            </w:pPr>
            <w:r w:rsidRPr="005C392D">
              <w:rPr>
                <w:rFonts w:eastAsia="Times New Roman"/>
                <w:lang w:eastAsia="nl-NL"/>
              </w:rPr>
              <w:t>I.006</w:t>
            </w:r>
          </w:p>
        </w:tc>
        <w:tc>
          <w:tcPr>
            <w:tcW w:w="8505" w:type="dxa"/>
            <w:tcBorders>
              <w:top w:val="single" w:sz="4" w:space="0" w:color="auto"/>
              <w:left w:val="nil"/>
              <w:bottom w:val="single" w:sz="8" w:space="0" w:color="auto"/>
              <w:right w:val="single" w:sz="8" w:space="0" w:color="auto"/>
            </w:tcBorders>
            <w:shd w:val="clear" w:color="auto" w:fill="auto"/>
          </w:tcPr>
          <w:p w14:paraId="55A5D83C" w14:textId="77777777" w:rsidR="004A5642" w:rsidRPr="005C392D" w:rsidRDefault="004A5642" w:rsidP="00FC7688">
            <w:pPr>
              <w:pStyle w:val="Geenafstand"/>
            </w:pPr>
            <w:r w:rsidRPr="005C392D">
              <w:t>In de applicatie vindt er controle plaats op autorisatie van de aanvrager tot het bestellen van goederen en/of diensten.</w:t>
            </w:r>
          </w:p>
        </w:tc>
      </w:tr>
      <w:tr w:rsidR="004A5642" w:rsidRPr="005C392D" w14:paraId="7CFCDA7B" w14:textId="77777777" w:rsidTr="2C0D523F">
        <w:trPr>
          <w:trHeight w:val="587"/>
        </w:trPr>
        <w:tc>
          <w:tcPr>
            <w:tcW w:w="846" w:type="dxa"/>
            <w:tcBorders>
              <w:top w:val="single" w:sz="4" w:space="0" w:color="auto"/>
              <w:left w:val="single" w:sz="8" w:space="0" w:color="auto"/>
              <w:bottom w:val="single" w:sz="8" w:space="0" w:color="auto"/>
              <w:right w:val="single" w:sz="8" w:space="0" w:color="auto"/>
            </w:tcBorders>
            <w:shd w:val="clear" w:color="auto" w:fill="auto"/>
          </w:tcPr>
          <w:p w14:paraId="0745768C" w14:textId="0673F703" w:rsidR="004A5642" w:rsidRPr="005C392D" w:rsidRDefault="004A5642" w:rsidP="00FC7688">
            <w:pPr>
              <w:pStyle w:val="Geenafstand"/>
              <w:rPr>
                <w:rFonts w:eastAsia="Times New Roman"/>
                <w:lang w:eastAsia="nl-NL"/>
              </w:rPr>
            </w:pPr>
            <w:r w:rsidRPr="005C392D">
              <w:rPr>
                <w:rFonts w:eastAsia="Times New Roman"/>
                <w:lang w:eastAsia="nl-NL"/>
              </w:rPr>
              <w:lastRenderedPageBreak/>
              <w:t>I.007</w:t>
            </w:r>
          </w:p>
        </w:tc>
        <w:tc>
          <w:tcPr>
            <w:tcW w:w="8505" w:type="dxa"/>
            <w:tcBorders>
              <w:top w:val="single" w:sz="4" w:space="0" w:color="auto"/>
              <w:left w:val="nil"/>
              <w:bottom w:val="single" w:sz="8" w:space="0" w:color="auto"/>
              <w:right w:val="single" w:sz="8" w:space="0" w:color="auto"/>
            </w:tcBorders>
            <w:shd w:val="clear" w:color="auto" w:fill="auto"/>
          </w:tcPr>
          <w:p w14:paraId="0EE186CB" w14:textId="77777777" w:rsidR="004A5642" w:rsidRPr="005C392D" w:rsidRDefault="004A5642" w:rsidP="00FC7688">
            <w:pPr>
              <w:pStyle w:val="Geenafstand"/>
            </w:pPr>
            <w:r w:rsidRPr="005C392D">
              <w:t>De applicatie biedt integratiemogelijkheden met webshops van gecontracteerde inschrijvers.</w:t>
            </w:r>
          </w:p>
        </w:tc>
      </w:tr>
      <w:tr w:rsidR="004A5642" w:rsidRPr="005C392D" w14:paraId="61331979" w14:textId="77777777" w:rsidTr="2C0D523F">
        <w:trPr>
          <w:trHeight w:val="1425"/>
        </w:trPr>
        <w:tc>
          <w:tcPr>
            <w:tcW w:w="846" w:type="dxa"/>
            <w:tcBorders>
              <w:top w:val="single" w:sz="4" w:space="0" w:color="auto"/>
              <w:left w:val="single" w:sz="8" w:space="0" w:color="auto"/>
              <w:bottom w:val="single" w:sz="8" w:space="0" w:color="auto"/>
              <w:right w:val="single" w:sz="8" w:space="0" w:color="auto"/>
            </w:tcBorders>
            <w:shd w:val="clear" w:color="auto" w:fill="auto"/>
          </w:tcPr>
          <w:p w14:paraId="0B569E7E" w14:textId="6279B11C" w:rsidR="004A5642" w:rsidRPr="005C392D" w:rsidRDefault="004A5642" w:rsidP="00FC7688">
            <w:pPr>
              <w:pStyle w:val="Geenafstand"/>
              <w:rPr>
                <w:rFonts w:eastAsia="Times New Roman"/>
                <w:lang w:eastAsia="nl-NL"/>
              </w:rPr>
            </w:pPr>
            <w:r w:rsidRPr="005C392D">
              <w:rPr>
                <w:rFonts w:eastAsia="Times New Roman"/>
                <w:lang w:eastAsia="nl-NL"/>
              </w:rPr>
              <w:t>I.008</w:t>
            </w:r>
          </w:p>
        </w:tc>
        <w:tc>
          <w:tcPr>
            <w:tcW w:w="8505" w:type="dxa"/>
            <w:tcBorders>
              <w:top w:val="single" w:sz="4" w:space="0" w:color="auto"/>
              <w:left w:val="nil"/>
              <w:bottom w:val="single" w:sz="8" w:space="0" w:color="auto"/>
              <w:right w:val="single" w:sz="8" w:space="0" w:color="auto"/>
            </w:tcBorders>
            <w:shd w:val="clear" w:color="auto" w:fill="auto"/>
          </w:tcPr>
          <w:p w14:paraId="150AFA5A" w14:textId="77777777" w:rsidR="004A5642" w:rsidRPr="005C392D" w:rsidRDefault="004A5642" w:rsidP="00FC7688">
            <w:pPr>
              <w:pStyle w:val="Geenafstand"/>
            </w:pPr>
            <w:r w:rsidRPr="005C392D">
              <w:t xml:space="preserve">De applicatie moet voorzien in een workflow waarin beoordeling en autorisatie voor betaling is opgenomen. Hierbij dient de van toepassing zijnde mandaatregeling te kunnen worden toegepast, wat betekent dat er meerdere beoordelaars kunnen zijn, zowel in de lijn als daarbuiten (door bijvoorbeeld een projectleider), waarbij onderscheid kan worden gemaakt in de hoogte van het bedrag waarvoor de autorisatie geldt </w:t>
            </w:r>
          </w:p>
        </w:tc>
      </w:tr>
      <w:tr w:rsidR="004A5642" w:rsidRPr="005C392D" w14:paraId="6B7876F6" w14:textId="77777777" w:rsidTr="2C0D523F">
        <w:trPr>
          <w:trHeight w:val="967"/>
        </w:trPr>
        <w:tc>
          <w:tcPr>
            <w:tcW w:w="846" w:type="dxa"/>
            <w:tcBorders>
              <w:top w:val="single" w:sz="4" w:space="0" w:color="auto"/>
              <w:left w:val="single" w:sz="8" w:space="0" w:color="auto"/>
              <w:bottom w:val="single" w:sz="8" w:space="0" w:color="auto"/>
              <w:right w:val="single" w:sz="8" w:space="0" w:color="auto"/>
            </w:tcBorders>
            <w:shd w:val="clear" w:color="auto" w:fill="auto"/>
          </w:tcPr>
          <w:p w14:paraId="00651B71" w14:textId="1E7E16E4" w:rsidR="004A5642" w:rsidRPr="005C392D" w:rsidRDefault="004A5642" w:rsidP="00FC7688">
            <w:pPr>
              <w:pStyle w:val="Geenafstand"/>
              <w:rPr>
                <w:rFonts w:eastAsia="Times New Roman"/>
                <w:lang w:eastAsia="nl-NL"/>
              </w:rPr>
            </w:pPr>
            <w:r w:rsidRPr="005C392D">
              <w:rPr>
                <w:rFonts w:eastAsia="Times New Roman"/>
                <w:lang w:eastAsia="nl-NL"/>
              </w:rPr>
              <w:t>I.009</w:t>
            </w:r>
          </w:p>
        </w:tc>
        <w:tc>
          <w:tcPr>
            <w:tcW w:w="8505" w:type="dxa"/>
            <w:tcBorders>
              <w:top w:val="single" w:sz="4" w:space="0" w:color="auto"/>
              <w:left w:val="nil"/>
              <w:bottom w:val="single" w:sz="8" w:space="0" w:color="auto"/>
              <w:right w:val="single" w:sz="8" w:space="0" w:color="auto"/>
            </w:tcBorders>
            <w:shd w:val="clear" w:color="auto" w:fill="auto"/>
          </w:tcPr>
          <w:p w14:paraId="41DA616B" w14:textId="77777777" w:rsidR="004A5642" w:rsidRPr="005C392D" w:rsidRDefault="004A5642" w:rsidP="00FC7688">
            <w:pPr>
              <w:pStyle w:val="Lijstalinea"/>
              <w:numPr>
                <w:ilvl w:val="0"/>
                <w:numId w:val="20"/>
              </w:numPr>
              <w:spacing w:before="0" w:after="0"/>
              <w:ind w:left="0" w:right="-567"/>
              <w:rPr>
                <w:rFonts w:eastAsia="Calibri" w:cstheme="minorHAnsi"/>
                <w:szCs w:val="18"/>
              </w:rPr>
            </w:pPr>
            <w:r w:rsidRPr="005C392D">
              <w:rPr>
                <w:rFonts w:eastAsia="Calibri" w:cstheme="minorHAnsi"/>
                <w:szCs w:val="18"/>
              </w:rPr>
              <w:t xml:space="preserve">Het systeem kan overzichten maken waarbij ervoor gekozen kan worden om te sorteren op crediteur, contract of type opdracht. Dit in verband met risicobeheer </w:t>
            </w:r>
          </w:p>
          <w:p w14:paraId="71D81585" w14:textId="77777777" w:rsidR="004A5642" w:rsidRPr="005C392D" w:rsidRDefault="004A5642" w:rsidP="00FC7688">
            <w:pPr>
              <w:pStyle w:val="Lijstalinea"/>
              <w:numPr>
                <w:ilvl w:val="0"/>
                <w:numId w:val="20"/>
              </w:numPr>
              <w:spacing w:before="0" w:after="0"/>
              <w:ind w:left="0" w:right="-567"/>
              <w:rPr>
                <w:rFonts w:eastAsia="Calibri" w:cstheme="minorHAnsi"/>
                <w:szCs w:val="18"/>
              </w:rPr>
            </w:pPr>
            <w:r w:rsidRPr="005C392D">
              <w:rPr>
                <w:rFonts w:eastAsia="Calibri" w:cstheme="minorHAnsi"/>
                <w:szCs w:val="18"/>
              </w:rPr>
              <w:t xml:space="preserve">en </w:t>
            </w:r>
            <w:proofErr w:type="spellStart"/>
            <w:r w:rsidRPr="005C392D">
              <w:rPr>
                <w:rFonts w:eastAsia="Calibri" w:cstheme="minorHAnsi"/>
                <w:szCs w:val="18"/>
              </w:rPr>
              <w:t>spendanalyse</w:t>
            </w:r>
            <w:proofErr w:type="spellEnd"/>
            <w:r w:rsidRPr="005C392D">
              <w:rPr>
                <w:rFonts w:eastAsia="Calibri" w:cstheme="minorHAnsi"/>
                <w:szCs w:val="18"/>
              </w:rPr>
              <w:t xml:space="preserve"> ten behoeve van onder andere rechtmatigheidsverantwoording. </w:t>
            </w:r>
          </w:p>
          <w:p w14:paraId="09BE7AC4" w14:textId="77777777" w:rsidR="004A5642" w:rsidRPr="005C392D" w:rsidRDefault="004A5642" w:rsidP="00FC7688">
            <w:pPr>
              <w:pStyle w:val="Geenafstand"/>
            </w:pPr>
          </w:p>
        </w:tc>
      </w:tr>
      <w:tr w:rsidR="004A5642" w:rsidRPr="005C392D" w14:paraId="38BA9C92" w14:textId="77777777" w:rsidTr="2C0D523F">
        <w:trPr>
          <w:trHeight w:val="1228"/>
        </w:trPr>
        <w:tc>
          <w:tcPr>
            <w:tcW w:w="846" w:type="dxa"/>
            <w:tcBorders>
              <w:top w:val="single" w:sz="4" w:space="0" w:color="auto"/>
              <w:left w:val="single" w:sz="8" w:space="0" w:color="auto"/>
              <w:bottom w:val="single" w:sz="4" w:space="0" w:color="auto"/>
              <w:right w:val="single" w:sz="8" w:space="0" w:color="auto"/>
            </w:tcBorders>
            <w:shd w:val="clear" w:color="auto" w:fill="auto"/>
          </w:tcPr>
          <w:p w14:paraId="07789955" w14:textId="64138E31" w:rsidR="004A5642" w:rsidRPr="005C392D" w:rsidRDefault="004A5642" w:rsidP="00FC7688">
            <w:pPr>
              <w:pStyle w:val="Geenafstand"/>
              <w:rPr>
                <w:rFonts w:eastAsia="Times New Roman"/>
                <w:lang w:eastAsia="nl-NL"/>
              </w:rPr>
            </w:pPr>
            <w:r w:rsidRPr="005C392D">
              <w:rPr>
                <w:rFonts w:eastAsia="Times New Roman"/>
                <w:lang w:eastAsia="nl-NL"/>
              </w:rPr>
              <w:t>I.010</w:t>
            </w:r>
          </w:p>
        </w:tc>
        <w:tc>
          <w:tcPr>
            <w:tcW w:w="8505" w:type="dxa"/>
            <w:tcBorders>
              <w:top w:val="single" w:sz="4" w:space="0" w:color="auto"/>
              <w:left w:val="nil"/>
              <w:bottom w:val="single" w:sz="4" w:space="0" w:color="auto"/>
              <w:right w:val="single" w:sz="8" w:space="0" w:color="auto"/>
            </w:tcBorders>
            <w:shd w:val="clear" w:color="auto" w:fill="auto"/>
          </w:tcPr>
          <w:p w14:paraId="465B5437" w14:textId="260C6D18" w:rsidR="004A5642" w:rsidRPr="005C392D" w:rsidRDefault="004A5642" w:rsidP="003902C5">
            <w:pPr>
              <w:pStyle w:val="pf0"/>
              <w:rPr>
                <w:rFonts w:asciiTheme="minorHAnsi" w:eastAsia="Calibri" w:hAnsiTheme="minorHAnsi" w:cstheme="minorHAnsi"/>
                <w:sz w:val="20"/>
                <w:szCs w:val="18"/>
                <w:lang w:eastAsia="en-US"/>
              </w:rPr>
            </w:pPr>
            <w:r w:rsidRPr="005C392D">
              <w:rPr>
                <w:rFonts w:asciiTheme="minorHAnsi" w:eastAsia="Calibri" w:hAnsiTheme="minorHAnsi" w:cstheme="minorHAnsi"/>
                <w:sz w:val="20"/>
                <w:lang w:eastAsia="en-US"/>
              </w:rPr>
              <w:t xml:space="preserve">Het systeem moet voorkomen dat oude opdrachtnummers/factuurnummers hergebruikt kunnen worden EN het systeem moet signaleren wanneer een factuur geen opdrachtnummer/factuurnummer bevat, en biedt de mogelijkheid dat bepaalde mensen hiervan automatisch op de hoogte worden gesteld. </w:t>
            </w:r>
          </w:p>
        </w:tc>
      </w:tr>
      <w:tr w:rsidR="004A5642" w:rsidRPr="00B15236" w14:paraId="48264066" w14:textId="77777777" w:rsidTr="2C0D523F">
        <w:trPr>
          <w:trHeight w:val="578"/>
        </w:trPr>
        <w:tc>
          <w:tcPr>
            <w:tcW w:w="846" w:type="dxa"/>
            <w:tcBorders>
              <w:top w:val="single" w:sz="4" w:space="0" w:color="auto"/>
              <w:left w:val="single" w:sz="8" w:space="0" w:color="auto"/>
              <w:bottom w:val="single" w:sz="8" w:space="0" w:color="auto"/>
              <w:right w:val="single" w:sz="8" w:space="0" w:color="auto"/>
            </w:tcBorders>
            <w:shd w:val="clear" w:color="auto" w:fill="auto"/>
          </w:tcPr>
          <w:p w14:paraId="5E2B2C7C" w14:textId="44F2C9B6" w:rsidR="004A5642" w:rsidRPr="005C392D" w:rsidRDefault="004A5642" w:rsidP="00FC7688">
            <w:pPr>
              <w:pStyle w:val="Geenafstand"/>
              <w:rPr>
                <w:rFonts w:eastAsia="Times New Roman"/>
                <w:lang w:eastAsia="nl-NL"/>
              </w:rPr>
            </w:pPr>
            <w:r w:rsidRPr="005C392D">
              <w:rPr>
                <w:rFonts w:eastAsia="Times New Roman"/>
                <w:lang w:eastAsia="nl-NL"/>
              </w:rPr>
              <w:t>I.011</w:t>
            </w:r>
          </w:p>
        </w:tc>
        <w:tc>
          <w:tcPr>
            <w:tcW w:w="8505" w:type="dxa"/>
            <w:tcBorders>
              <w:top w:val="single" w:sz="4" w:space="0" w:color="auto"/>
              <w:left w:val="nil"/>
              <w:bottom w:val="single" w:sz="8" w:space="0" w:color="auto"/>
              <w:right w:val="single" w:sz="8" w:space="0" w:color="auto"/>
            </w:tcBorders>
            <w:shd w:val="clear" w:color="auto" w:fill="auto"/>
          </w:tcPr>
          <w:p w14:paraId="39568B2E" w14:textId="1604A16E" w:rsidR="004A5642" w:rsidRPr="005C392D" w:rsidRDefault="004A5642" w:rsidP="003902C5">
            <w:pPr>
              <w:rPr>
                <w:lang w:val="en-US"/>
              </w:rPr>
            </w:pPr>
            <w:r w:rsidRPr="005C392D">
              <w:rPr>
                <w:lang w:val="en-US"/>
              </w:rPr>
              <w:t xml:space="preserve">Het </w:t>
            </w:r>
            <w:proofErr w:type="spellStart"/>
            <w:r w:rsidRPr="005C392D">
              <w:rPr>
                <w:lang w:val="en-US"/>
              </w:rPr>
              <w:t>systeem</w:t>
            </w:r>
            <w:proofErr w:type="spellEnd"/>
            <w:r w:rsidRPr="005C392D">
              <w:rPr>
                <w:lang w:val="en-US"/>
              </w:rPr>
              <w:t xml:space="preserve"> </w:t>
            </w:r>
            <w:proofErr w:type="spellStart"/>
            <w:r w:rsidRPr="005C392D">
              <w:rPr>
                <w:lang w:val="en-US"/>
              </w:rPr>
              <w:t>faciliteert</w:t>
            </w:r>
            <w:proofErr w:type="spellEnd"/>
            <w:r w:rsidRPr="005C392D">
              <w:rPr>
                <w:lang w:val="en-US"/>
              </w:rPr>
              <w:t xml:space="preserve"> 3-way matching.</w:t>
            </w:r>
          </w:p>
        </w:tc>
      </w:tr>
    </w:tbl>
    <w:p w14:paraId="51759EAE" w14:textId="48013A30" w:rsidR="004A5642" w:rsidRPr="005C392D" w:rsidRDefault="004A5642" w:rsidP="004A5642">
      <w:pPr>
        <w:rPr>
          <w:lang w:val="en-US"/>
        </w:rPr>
      </w:pPr>
    </w:p>
    <w:tbl>
      <w:tblPr>
        <w:tblW w:w="9363" w:type="dxa"/>
        <w:tblCellMar>
          <w:left w:w="70" w:type="dxa"/>
          <w:right w:w="70" w:type="dxa"/>
        </w:tblCellMar>
        <w:tblLook w:val="04A0" w:firstRow="1" w:lastRow="0" w:firstColumn="1" w:lastColumn="0" w:noHBand="0" w:noVBand="1"/>
      </w:tblPr>
      <w:tblGrid>
        <w:gridCol w:w="828"/>
        <w:gridCol w:w="8535"/>
      </w:tblGrid>
      <w:tr w:rsidR="004A5642" w:rsidRPr="005C392D" w14:paraId="36357116" w14:textId="77777777" w:rsidTr="2C0D523F">
        <w:trPr>
          <w:trHeight w:val="360"/>
        </w:trPr>
        <w:tc>
          <w:tcPr>
            <w:tcW w:w="828" w:type="dxa"/>
            <w:tcBorders>
              <w:top w:val="nil"/>
              <w:left w:val="single" w:sz="4" w:space="0" w:color="7F7F7F" w:themeColor="text1" w:themeTint="80"/>
              <w:bottom w:val="nil"/>
              <w:right w:val="nil"/>
            </w:tcBorders>
            <w:shd w:val="clear" w:color="auto" w:fill="D01D3D"/>
            <w:noWrap/>
            <w:hideMark/>
          </w:tcPr>
          <w:p w14:paraId="6B62F6C6" w14:textId="77777777" w:rsidR="004A5642" w:rsidRPr="005C392D" w:rsidRDefault="004A5642" w:rsidP="00FC7688">
            <w:pPr>
              <w:spacing w:before="0" w:after="0"/>
              <w:rPr>
                <w:rFonts w:ascii="Arial" w:eastAsia="Times New Roman" w:hAnsi="Arial" w:cs="Arial"/>
                <w:color w:val="FFFFFF"/>
                <w:lang w:val="en-US" w:eastAsia="nl-NL"/>
              </w:rPr>
            </w:pPr>
            <w:r w:rsidRPr="005C392D">
              <w:rPr>
                <w:rFonts w:ascii="Arial" w:eastAsia="Times New Roman" w:hAnsi="Arial" w:cs="Arial"/>
                <w:color w:val="FFFFFF"/>
                <w:lang w:val="en-US" w:eastAsia="nl-NL"/>
              </w:rPr>
              <w:t> </w:t>
            </w:r>
          </w:p>
        </w:tc>
        <w:tc>
          <w:tcPr>
            <w:tcW w:w="8535" w:type="dxa"/>
            <w:tcBorders>
              <w:top w:val="nil"/>
              <w:left w:val="nil"/>
              <w:bottom w:val="nil"/>
              <w:right w:val="nil"/>
            </w:tcBorders>
            <w:shd w:val="clear" w:color="auto" w:fill="D01D3D"/>
            <w:noWrap/>
            <w:hideMark/>
          </w:tcPr>
          <w:p w14:paraId="4EA1F4B4" w14:textId="77777777" w:rsidR="004A5642" w:rsidRPr="005C392D" w:rsidRDefault="004A5642" w:rsidP="00FC7688">
            <w:pPr>
              <w:pStyle w:val="Kop1"/>
              <w:rPr>
                <w:rFonts w:eastAsia="Times New Roman"/>
                <w:lang w:eastAsia="nl-NL"/>
              </w:rPr>
            </w:pPr>
            <w:bookmarkStart w:id="9" w:name="_Toc124771814"/>
            <w:r w:rsidRPr="005C392D">
              <w:rPr>
                <w:rFonts w:eastAsia="Times New Roman"/>
                <w:lang w:eastAsia="nl-NL"/>
              </w:rPr>
              <w:t>Rapportages</w:t>
            </w:r>
            <w:bookmarkEnd w:id="9"/>
            <w:r w:rsidRPr="005C392D">
              <w:rPr>
                <w:rFonts w:eastAsia="Times New Roman"/>
                <w:lang w:eastAsia="nl-NL"/>
              </w:rPr>
              <w:t xml:space="preserve"> </w:t>
            </w:r>
          </w:p>
        </w:tc>
      </w:tr>
      <w:tr w:rsidR="004A5642" w:rsidRPr="005C392D" w14:paraId="258DF721" w14:textId="77777777" w:rsidTr="2C0D523F">
        <w:trPr>
          <w:trHeight w:val="255"/>
        </w:trPr>
        <w:tc>
          <w:tcPr>
            <w:tcW w:w="828" w:type="dxa"/>
            <w:tcBorders>
              <w:top w:val="nil"/>
              <w:left w:val="single" w:sz="4" w:space="0" w:color="000000" w:themeColor="text1"/>
              <w:bottom w:val="nil"/>
              <w:right w:val="nil"/>
            </w:tcBorders>
            <w:shd w:val="clear" w:color="auto" w:fill="D01D3D"/>
            <w:noWrap/>
            <w:hideMark/>
          </w:tcPr>
          <w:p w14:paraId="3B402EB6"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535" w:type="dxa"/>
            <w:tcBorders>
              <w:top w:val="nil"/>
              <w:left w:val="nil"/>
              <w:bottom w:val="nil"/>
              <w:right w:val="nil"/>
            </w:tcBorders>
            <w:shd w:val="clear" w:color="auto" w:fill="D01D3D"/>
            <w:noWrap/>
            <w:hideMark/>
          </w:tcPr>
          <w:p w14:paraId="284CCE2A"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Omschrijving/Functionaliteit</w:t>
            </w:r>
          </w:p>
        </w:tc>
      </w:tr>
      <w:tr w:rsidR="004A5642" w:rsidRPr="005C392D" w14:paraId="70ED1057" w14:textId="77777777" w:rsidTr="2C0D523F">
        <w:trPr>
          <w:trHeight w:val="780"/>
        </w:trPr>
        <w:tc>
          <w:tcPr>
            <w:tcW w:w="828" w:type="dxa"/>
            <w:tcBorders>
              <w:top w:val="nil"/>
              <w:left w:val="single" w:sz="8" w:space="0" w:color="auto"/>
              <w:bottom w:val="single" w:sz="8" w:space="0" w:color="auto"/>
              <w:right w:val="single" w:sz="8" w:space="0" w:color="auto"/>
            </w:tcBorders>
            <w:shd w:val="clear" w:color="auto" w:fill="auto"/>
            <w:hideMark/>
          </w:tcPr>
          <w:p w14:paraId="524E669B" w14:textId="77777777" w:rsidR="004A5642" w:rsidRPr="005C392D" w:rsidRDefault="004A5642" w:rsidP="00FC7688">
            <w:pPr>
              <w:pStyle w:val="Geenafstand"/>
              <w:rPr>
                <w:rFonts w:eastAsia="Times New Roman"/>
                <w:lang w:eastAsia="nl-NL"/>
              </w:rPr>
            </w:pPr>
            <w:r w:rsidRPr="005C392D">
              <w:rPr>
                <w:rFonts w:eastAsia="Times New Roman"/>
                <w:lang w:eastAsia="nl-NL"/>
              </w:rPr>
              <w:t>P.001</w:t>
            </w:r>
          </w:p>
        </w:tc>
        <w:tc>
          <w:tcPr>
            <w:tcW w:w="8535" w:type="dxa"/>
            <w:tcBorders>
              <w:top w:val="single" w:sz="4" w:space="0" w:color="auto"/>
              <w:left w:val="single" w:sz="4" w:space="0" w:color="auto"/>
              <w:bottom w:val="single" w:sz="4" w:space="0" w:color="auto"/>
              <w:right w:val="single" w:sz="4" w:space="0" w:color="auto"/>
            </w:tcBorders>
            <w:shd w:val="clear" w:color="auto" w:fill="auto"/>
            <w:hideMark/>
          </w:tcPr>
          <w:p w14:paraId="24C33C4D"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w:t>
            </w:r>
            <w:r w:rsidRPr="005C392D">
              <w:rPr>
                <w:rFonts w:eastAsia="Times New Roman"/>
                <w:lang w:eastAsia="nl-NL"/>
              </w:rPr>
              <w:t xml:space="preserve">alle beschikbare data te exporteren in een formaat waarin zij voor gangbare BI-tools zoals bijvoorbeeld minimaal voor </w:t>
            </w:r>
            <w:proofErr w:type="spellStart"/>
            <w:r w:rsidRPr="005C392D">
              <w:rPr>
                <w:rFonts w:eastAsia="Times New Roman"/>
                <w:lang w:eastAsia="nl-NL"/>
              </w:rPr>
              <w:t>Cognos</w:t>
            </w:r>
            <w:proofErr w:type="spellEnd"/>
            <w:r w:rsidRPr="005C392D">
              <w:rPr>
                <w:rFonts w:eastAsia="Times New Roman"/>
                <w:lang w:eastAsia="nl-NL"/>
              </w:rPr>
              <w:t xml:space="preserve"> en </w:t>
            </w:r>
            <w:proofErr w:type="spellStart"/>
            <w:r w:rsidRPr="005C392D">
              <w:rPr>
                <w:rFonts w:eastAsia="Times New Roman"/>
                <w:lang w:eastAsia="nl-NL"/>
              </w:rPr>
              <w:t>PowerBI</w:t>
            </w:r>
            <w:proofErr w:type="spellEnd"/>
            <w:r w:rsidRPr="005C392D">
              <w:rPr>
                <w:rFonts w:eastAsia="Times New Roman"/>
                <w:lang w:eastAsia="nl-NL"/>
              </w:rPr>
              <w:t xml:space="preserve"> te gebruiken zijn. Hiernaast is de data rechtstreeks (of via een view of datapackage) te benaderen in deze tools.</w:t>
            </w:r>
          </w:p>
        </w:tc>
      </w:tr>
      <w:tr w:rsidR="004A5642" w:rsidRPr="005C392D" w14:paraId="176BD53F" w14:textId="77777777" w:rsidTr="2C0D523F">
        <w:trPr>
          <w:trHeight w:val="270"/>
        </w:trPr>
        <w:tc>
          <w:tcPr>
            <w:tcW w:w="828" w:type="dxa"/>
            <w:tcBorders>
              <w:top w:val="nil"/>
              <w:left w:val="single" w:sz="8" w:space="0" w:color="auto"/>
              <w:bottom w:val="single" w:sz="8" w:space="0" w:color="auto"/>
              <w:right w:val="single" w:sz="8" w:space="0" w:color="auto"/>
            </w:tcBorders>
            <w:shd w:val="clear" w:color="auto" w:fill="auto"/>
            <w:hideMark/>
          </w:tcPr>
          <w:p w14:paraId="5198C68D" w14:textId="77777777" w:rsidR="004A5642" w:rsidRPr="005C392D" w:rsidRDefault="004A5642" w:rsidP="00FC7688">
            <w:pPr>
              <w:pStyle w:val="Geenafstand"/>
              <w:rPr>
                <w:rFonts w:eastAsia="Times New Roman"/>
                <w:lang w:eastAsia="nl-NL"/>
              </w:rPr>
            </w:pPr>
            <w:r w:rsidRPr="005C392D">
              <w:rPr>
                <w:rFonts w:eastAsia="Times New Roman"/>
                <w:lang w:eastAsia="nl-NL"/>
              </w:rPr>
              <w:t>P.002</w:t>
            </w:r>
          </w:p>
        </w:tc>
        <w:tc>
          <w:tcPr>
            <w:tcW w:w="8535" w:type="dxa"/>
            <w:tcBorders>
              <w:top w:val="nil"/>
              <w:left w:val="single" w:sz="4" w:space="0" w:color="auto"/>
              <w:bottom w:val="single" w:sz="4" w:space="0" w:color="auto"/>
              <w:right w:val="single" w:sz="4" w:space="0" w:color="auto"/>
            </w:tcBorders>
            <w:shd w:val="clear" w:color="auto" w:fill="auto"/>
            <w:hideMark/>
          </w:tcPr>
          <w:p w14:paraId="6D05ED41" w14:textId="77777777" w:rsidR="004A5642" w:rsidRPr="005C392D" w:rsidRDefault="004A5642" w:rsidP="00FC7688">
            <w:pPr>
              <w:pStyle w:val="Geenafstand"/>
              <w:rPr>
                <w:rFonts w:eastAsia="Times New Roman"/>
                <w:lang w:eastAsia="nl-NL"/>
              </w:rPr>
            </w:pPr>
            <w:r w:rsidRPr="005C392D">
              <w:rPr>
                <w:rFonts w:eastAsia="Times New Roman"/>
                <w:lang w:eastAsia="nl-NL"/>
              </w:rPr>
              <w:t>Vanuit rapportages kan rechtstreeks toegang worden verkregen tot de bijbehorende brondocumenten.</w:t>
            </w:r>
          </w:p>
        </w:tc>
      </w:tr>
      <w:tr w:rsidR="004A5642" w:rsidRPr="005C392D" w14:paraId="7CA8F534" w14:textId="77777777" w:rsidTr="2C0D523F">
        <w:trPr>
          <w:trHeight w:val="525"/>
        </w:trPr>
        <w:tc>
          <w:tcPr>
            <w:tcW w:w="828" w:type="dxa"/>
            <w:tcBorders>
              <w:top w:val="nil"/>
              <w:left w:val="single" w:sz="8" w:space="0" w:color="auto"/>
              <w:bottom w:val="single" w:sz="8" w:space="0" w:color="auto"/>
              <w:right w:val="single" w:sz="8" w:space="0" w:color="auto"/>
            </w:tcBorders>
            <w:shd w:val="clear" w:color="auto" w:fill="auto"/>
            <w:hideMark/>
          </w:tcPr>
          <w:p w14:paraId="1EE08477" w14:textId="77777777" w:rsidR="004A5642" w:rsidRPr="005C392D" w:rsidRDefault="004A5642" w:rsidP="00FC7688">
            <w:pPr>
              <w:pStyle w:val="Geenafstand"/>
              <w:rPr>
                <w:rFonts w:eastAsia="Times New Roman"/>
                <w:lang w:eastAsia="nl-NL"/>
              </w:rPr>
            </w:pPr>
            <w:r w:rsidRPr="005C392D">
              <w:rPr>
                <w:rFonts w:eastAsia="Times New Roman"/>
                <w:lang w:eastAsia="nl-NL"/>
              </w:rPr>
              <w:t>P.003</w:t>
            </w:r>
          </w:p>
        </w:tc>
        <w:tc>
          <w:tcPr>
            <w:tcW w:w="8535" w:type="dxa"/>
            <w:tcBorders>
              <w:top w:val="nil"/>
              <w:left w:val="single" w:sz="4" w:space="0" w:color="auto"/>
              <w:bottom w:val="single" w:sz="4" w:space="0" w:color="auto"/>
              <w:right w:val="single" w:sz="4" w:space="0" w:color="auto"/>
            </w:tcBorders>
            <w:shd w:val="clear" w:color="auto" w:fill="auto"/>
            <w:hideMark/>
          </w:tcPr>
          <w:p w14:paraId="26469403"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Rapportages moeten gebruiksvriendelijk samengesteld kunnen worden op alle niveaus zowel van </w:t>
            </w:r>
            <w:proofErr w:type="spellStart"/>
            <w:r w:rsidRPr="005C392D">
              <w:rPr>
                <w:rFonts w:eastAsia="Times New Roman"/>
                <w:lang w:eastAsia="nl-NL"/>
              </w:rPr>
              <w:t>jaargebonden</w:t>
            </w:r>
            <w:proofErr w:type="spellEnd"/>
            <w:r w:rsidRPr="005C392D">
              <w:rPr>
                <w:rFonts w:eastAsia="Times New Roman"/>
                <w:lang w:eastAsia="nl-NL"/>
              </w:rPr>
              <w:t xml:space="preserve"> als niet jaar gebonden budgetten.</w:t>
            </w:r>
          </w:p>
        </w:tc>
      </w:tr>
      <w:tr w:rsidR="004A5642" w:rsidRPr="005C392D" w14:paraId="3292954D" w14:textId="77777777" w:rsidTr="2C0D523F">
        <w:trPr>
          <w:trHeight w:val="525"/>
        </w:trPr>
        <w:tc>
          <w:tcPr>
            <w:tcW w:w="828" w:type="dxa"/>
            <w:tcBorders>
              <w:top w:val="nil"/>
              <w:left w:val="single" w:sz="8" w:space="0" w:color="auto"/>
              <w:bottom w:val="single" w:sz="8" w:space="0" w:color="auto"/>
              <w:right w:val="single" w:sz="8" w:space="0" w:color="auto"/>
            </w:tcBorders>
            <w:shd w:val="clear" w:color="auto" w:fill="auto"/>
            <w:hideMark/>
          </w:tcPr>
          <w:p w14:paraId="78D3BBFB" w14:textId="77777777" w:rsidR="004A5642" w:rsidRPr="005C392D" w:rsidRDefault="004A5642" w:rsidP="00FC7688">
            <w:pPr>
              <w:pStyle w:val="Geenafstand"/>
              <w:rPr>
                <w:rFonts w:eastAsia="Times New Roman"/>
                <w:lang w:eastAsia="nl-NL"/>
              </w:rPr>
            </w:pPr>
            <w:r w:rsidRPr="005C392D">
              <w:rPr>
                <w:rFonts w:eastAsia="Times New Roman"/>
                <w:lang w:eastAsia="nl-NL"/>
              </w:rPr>
              <w:t>P.004</w:t>
            </w:r>
          </w:p>
        </w:tc>
        <w:tc>
          <w:tcPr>
            <w:tcW w:w="8535" w:type="dxa"/>
            <w:tcBorders>
              <w:top w:val="nil"/>
              <w:left w:val="single" w:sz="4" w:space="0" w:color="auto"/>
              <w:bottom w:val="single" w:sz="4" w:space="0" w:color="auto"/>
              <w:right w:val="single" w:sz="4" w:space="0" w:color="auto"/>
            </w:tcBorders>
            <w:shd w:val="clear" w:color="auto" w:fill="auto"/>
            <w:hideMark/>
          </w:tcPr>
          <w:p w14:paraId="6DDF8231"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eastAsia="Times New Roman"/>
                <w:lang w:eastAsia="nl-NL"/>
              </w:rPr>
              <w:t>om met een externe P&amp;C tool rapportages te vervaardigen voor de gebruikers.</w:t>
            </w:r>
          </w:p>
        </w:tc>
      </w:tr>
      <w:tr w:rsidR="004A5642" w:rsidRPr="005C392D" w14:paraId="3752106F" w14:textId="77777777" w:rsidTr="2C0D523F">
        <w:trPr>
          <w:trHeight w:val="270"/>
        </w:trPr>
        <w:tc>
          <w:tcPr>
            <w:tcW w:w="828" w:type="dxa"/>
            <w:tcBorders>
              <w:top w:val="nil"/>
              <w:left w:val="single" w:sz="8" w:space="0" w:color="auto"/>
              <w:bottom w:val="single" w:sz="4" w:space="0" w:color="auto"/>
              <w:right w:val="single" w:sz="8" w:space="0" w:color="auto"/>
            </w:tcBorders>
            <w:shd w:val="clear" w:color="auto" w:fill="auto"/>
            <w:hideMark/>
          </w:tcPr>
          <w:p w14:paraId="3C767C6C" w14:textId="48351C37" w:rsidR="004A5642" w:rsidRPr="005C392D" w:rsidRDefault="004A5642" w:rsidP="00FC7688">
            <w:pPr>
              <w:pStyle w:val="Geenafstand"/>
              <w:rPr>
                <w:rFonts w:eastAsia="Times New Roman"/>
                <w:lang w:eastAsia="nl-NL"/>
              </w:rPr>
            </w:pPr>
            <w:r w:rsidRPr="005C392D">
              <w:rPr>
                <w:rFonts w:eastAsia="Times New Roman"/>
                <w:lang w:eastAsia="nl-NL"/>
              </w:rPr>
              <w:t>P.005</w:t>
            </w:r>
          </w:p>
        </w:tc>
        <w:tc>
          <w:tcPr>
            <w:tcW w:w="8535" w:type="dxa"/>
            <w:tcBorders>
              <w:top w:val="nil"/>
              <w:left w:val="single" w:sz="4" w:space="0" w:color="auto"/>
              <w:bottom w:val="single" w:sz="4" w:space="0" w:color="auto"/>
              <w:right w:val="single" w:sz="4" w:space="0" w:color="auto"/>
            </w:tcBorders>
            <w:shd w:val="clear" w:color="auto" w:fill="auto"/>
            <w:hideMark/>
          </w:tcPr>
          <w:p w14:paraId="288FFFB8" w14:textId="77777777" w:rsidR="004A5642" w:rsidRPr="005C392D" w:rsidRDefault="004A5642" w:rsidP="00FC7688">
            <w:pPr>
              <w:pStyle w:val="Geenafstand"/>
              <w:rPr>
                <w:rFonts w:eastAsia="Times New Roman"/>
                <w:lang w:eastAsia="nl-NL"/>
              </w:rPr>
            </w:pPr>
            <w:r w:rsidRPr="005C392D">
              <w:t xml:space="preserve">De applicatie beschikt over de mogelijkheid om rapportages met </w:t>
            </w:r>
            <w:proofErr w:type="spellStart"/>
            <w:r w:rsidRPr="005C392D">
              <w:t>drill</w:t>
            </w:r>
            <w:proofErr w:type="spellEnd"/>
            <w:r w:rsidRPr="005C392D">
              <w:t>-down functionaliteit te bouwen.</w:t>
            </w:r>
          </w:p>
        </w:tc>
      </w:tr>
      <w:tr w:rsidR="004A5642" w:rsidRPr="005C392D" w14:paraId="4940640C" w14:textId="77777777" w:rsidTr="2C0D523F">
        <w:trPr>
          <w:trHeight w:val="270"/>
        </w:trPr>
        <w:tc>
          <w:tcPr>
            <w:tcW w:w="828" w:type="dxa"/>
            <w:tcBorders>
              <w:top w:val="nil"/>
              <w:left w:val="single" w:sz="8" w:space="0" w:color="auto"/>
              <w:bottom w:val="single" w:sz="4" w:space="0" w:color="auto"/>
              <w:right w:val="single" w:sz="8" w:space="0" w:color="auto"/>
            </w:tcBorders>
            <w:shd w:val="clear" w:color="auto" w:fill="auto"/>
            <w:hideMark/>
          </w:tcPr>
          <w:p w14:paraId="624D3CF3" w14:textId="4EC8B156" w:rsidR="004A5642" w:rsidRPr="005C392D" w:rsidRDefault="004A5642" w:rsidP="00FC7688">
            <w:pPr>
              <w:pStyle w:val="Geenafstand"/>
              <w:rPr>
                <w:rFonts w:eastAsia="Times New Roman"/>
                <w:lang w:eastAsia="nl-NL"/>
              </w:rPr>
            </w:pPr>
            <w:r w:rsidRPr="005C392D">
              <w:rPr>
                <w:rFonts w:eastAsia="Times New Roman"/>
                <w:lang w:eastAsia="nl-NL"/>
              </w:rPr>
              <w:t>P.006</w:t>
            </w:r>
          </w:p>
        </w:tc>
        <w:tc>
          <w:tcPr>
            <w:tcW w:w="8535" w:type="dxa"/>
            <w:tcBorders>
              <w:top w:val="nil"/>
              <w:left w:val="single" w:sz="4" w:space="0" w:color="auto"/>
              <w:bottom w:val="single" w:sz="4" w:space="0" w:color="auto"/>
              <w:right w:val="single" w:sz="4" w:space="0" w:color="auto"/>
            </w:tcBorders>
            <w:shd w:val="clear" w:color="auto" w:fill="auto"/>
            <w:hideMark/>
          </w:tcPr>
          <w:p w14:paraId="4828332F" w14:textId="77777777" w:rsidR="004A5642" w:rsidRPr="005C392D" w:rsidRDefault="004A5642" w:rsidP="00FC7688">
            <w:pPr>
              <w:pStyle w:val="Geenafstand"/>
            </w:pPr>
            <w:r w:rsidRPr="005C392D">
              <w:t>Het systeem ondersteunt de btw-aangifte.</w:t>
            </w:r>
          </w:p>
        </w:tc>
      </w:tr>
    </w:tbl>
    <w:p w14:paraId="0E5A4377" w14:textId="7A760037" w:rsidR="004A5642" w:rsidRPr="005C392D" w:rsidRDefault="004A5642" w:rsidP="004A5642">
      <w:pPr>
        <w:spacing w:line="276" w:lineRule="auto"/>
      </w:pPr>
    </w:p>
    <w:p w14:paraId="547AD18F" w14:textId="77777777" w:rsidR="004A5642" w:rsidRPr="005C392D" w:rsidRDefault="004A5642" w:rsidP="004A5642"/>
    <w:tbl>
      <w:tblPr>
        <w:tblW w:w="9573" w:type="dxa"/>
        <w:tblCellMar>
          <w:left w:w="70" w:type="dxa"/>
          <w:right w:w="70" w:type="dxa"/>
        </w:tblCellMar>
        <w:tblLook w:val="04A0" w:firstRow="1" w:lastRow="0" w:firstColumn="1" w:lastColumn="0" w:noHBand="0" w:noVBand="1"/>
      </w:tblPr>
      <w:tblGrid>
        <w:gridCol w:w="846"/>
        <w:gridCol w:w="8727"/>
      </w:tblGrid>
      <w:tr w:rsidR="004A5642" w:rsidRPr="005C392D" w14:paraId="09A3A1C4" w14:textId="77777777" w:rsidTr="2C0D523F">
        <w:trPr>
          <w:trHeight w:val="360"/>
        </w:trPr>
        <w:tc>
          <w:tcPr>
            <w:tcW w:w="846" w:type="dxa"/>
            <w:tcBorders>
              <w:top w:val="nil"/>
              <w:left w:val="single" w:sz="4" w:space="0" w:color="7F7F7F" w:themeColor="text1" w:themeTint="80"/>
              <w:bottom w:val="nil"/>
              <w:right w:val="nil"/>
            </w:tcBorders>
            <w:shd w:val="clear" w:color="auto" w:fill="D01D3D"/>
            <w:noWrap/>
            <w:hideMark/>
          </w:tcPr>
          <w:p w14:paraId="36BDC297" w14:textId="77777777" w:rsidR="004A5642" w:rsidRPr="005C392D" w:rsidRDefault="004A5642" w:rsidP="00FC7688">
            <w:pPr>
              <w:spacing w:before="0" w:after="0"/>
              <w:rPr>
                <w:rFonts w:ascii="Arial" w:eastAsia="Times New Roman" w:hAnsi="Arial" w:cs="Arial"/>
                <w:color w:val="FFFFFF"/>
                <w:lang w:eastAsia="nl-NL"/>
              </w:rPr>
            </w:pPr>
            <w:r w:rsidRPr="005C392D">
              <w:lastRenderedPageBreak/>
              <w:br w:type="page"/>
            </w:r>
            <w:r w:rsidRPr="005C392D">
              <w:rPr>
                <w:rFonts w:ascii="Arial" w:eastAsia="Times New Roman" w:hAnsi="Arial" w:cs="Arial"/>
                <w:color w:val="FFFFFF"/>
                <w:lang w:eastAsia="nl-NL"/>
              </w:rPr>
              <w:t> </w:t>
            </w:r>
          </w:p>
        </w:tc>
        <w:tc>
          <w:tcPr>
            <w:tcW w:w="8727" w:type="dxa"/>
            <w:tcBorders>
              <w:top w:val="nil"/>
              <w:left w:val="nil"/>
              <w:bottom w:val="nil"/>
              <w:right w:val="nil"/>
            </w:tcBorders>
            <w:shd w:val="clear" w:color="auto" w:fill="D01D3D"/>
            <w:noWrap/>
            <w:hideMark/>
          </w:tcPr>
          <w:p w14:paraId="28DEE27D" w14:textId="77777777" w:rsidR="004A5642" w:rsidRPr="005C392D" w:rsidRDefault="004A5642" w:rsidP="00FC7688">
            <w:pPr>
              <w:pStyle w:val="Kop1"/>
              <w:rPr>
                <w:rFonts w:eastAsia="Times New Roman"/>
                <w:lang w:eastAsia="nl-NL"/>
              </w:rPr>
            </w:pPr>
            <w:bookmarkStart w:id="10" w:name="_Toc124771815"/>
            <w:proofErr w:type="spellStart"/>
            <w:r w:rsidRPr="005C392D">
              <w:rPr>
                <w:rFonts w:eastAsia="Times New Roman"/>
                <w:lang w:eastAsia="nl-NL"/>
              </w:rPr>
              <w:t>Treasury</w:t>
            </w:r>
            <w:bookmarkEnd w:id="10"/>
            <w:proofErr w:type="spellEnd"/>
            <w:r w:rsidRPr="005C392D">
              <w:rPr>
                <w:rFonts w:eastAsia="Times New Roman"/>
                <w:lang w:eastAsia="nl-NL"/>
              </w:rPr>
              <w:t xml:space="preserve"> </w:t>
            </w:r>
          </w:p>
        </w:tc>
      </w:tr>
      <w:tr w:rsidR="004A5642" w:rsidRPr="005C392D" w14:paraId="0761435B" w14:textId="77777777" w:rsidTr="2C0D523F">
        <w:trPr>
          <w:trHeight w:val="255"/>
        </w:trPr>
        <w:tc>
          <w:tcPr>
            <w:tcW w:w="846" w:type="dxa"/>
            <w:tcBorders>
              <w:top w:val="nil"/>
              <w:left w:val="single" w:sz="4" w:space="0" w:color="000000" w:themeColor="text1"/>
              <w:bottom w:val="nil"/>
              <w:right w:val="nil"/>
            </w:tcBorders>
            <w:shd w:val="clear" w:color="auto" w:fill="D01D3D"/>
            <w:noWrap/>
            <w:hideMark/>
          </w:tcPr>
          <w:p w14:paraId="65819333"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727" w:type="dxa"/>
            <w:tcBorders>
              <w:top w:val="nil"/>
              <w:left w:val="nil"/>
              <w:bottom w:val="nil"/>
              <w:right w:val="nil"/>
            </w:tcBorders>
            <w:shd w:val="clear" w:color="auto" w:fill="D01D3D"/>
            <w:noWrap/>
            <w:hideMark/>
          </w:tcPr>
          <w:p w14:paraId="36F8F1CE"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Functionaliteit</w:t>
            </w:r>
          </w:p>
        </w:tc>
      </w:tr>
      <w:tr w:rsidR="004A5642" w:rsidRPr="005C392D" w14:paraId="1CDC09B2" w14:textId="77777777" w:rsidTr="2C0D523F">
        <w:trPr>
          <w:trHeight w:val="780"/>
        </w:trPr>
        <w:tc>
          <w:tcPr>
            <w:tcW w:w="846" w:type="dxa"/>
            <w:tcBorders>
              <w:top w:val="nil"/>
              <w:left w:val="single" w:sz="8" w:space="0" w:color="auto"/>
              <w:bottom w:val="single" w:sz="4" w:space="0" w:color="auto"/>
              <w:right w:val="single" w:sz="8" w:space="0" w:color="auto"/>
            </w:tcBorders>
            <w:shd w:val="clear" w:color="auto" w:fill="auto"/>
            <w:hideMark/>
          </w:tcPr>
          <w:p w14:paraId="3961B388" w14:textId="77777777" w:rsidR="004A5642" w:rsidRPr="005C392D" w:rsidRDefault="004A5642" w:rsidP="00FC7688">
            <w:pPr>
              <w:pStyle w:val="Geenafstand"/>
              <w:rPr>
                <w:rFonts w:eastAsia="Times New Roman"/>
                <w:lang w:eastAsia="nl-NL"/>
              </w:rPr>
            </w:pPr>
            <w:r w:rsidRPr="005C392D">
              <w:rPr>
                <w:rFonts w:eastAsia="Times New Roman"/>
                <w:lang w:eastAsia="nl-NL"/>
              </w:rPr>
              <w:t>S.001</w:t>
            </w:r>
          </w:p>
        </w:tc>
        <w:tc>
          <w:tcPr>
            <w:tcW w:w="8727" w:type="dxa"/>
            <w:tcBorders>
              <w:top w:val="nil"/>
              <w:left w:val="nil"/>
              <w:bottom w:val="single" w:sz="4" w:space="0" w:color="auto"/>
              <w:right w:val="single" w:sz="8" w:space="0" w:color="auto"/>
            </w:tcBorders>
            <w:shd w:val="clear" w:color="auto" w:fill="auto"/>
            <w:hideMark/>
          </w:tcPr>
          <w:p w14:paraId="74312818"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Elektronische betaalopdrachten, ontvangsten en bankafschriften moeten geautomatiseerd verwerkt kunnen worden door middel van standaardinterfaces met </w:t>
            </w:r>
            <w:proofErr w:type="spellStart"/>
            <w:r w:rsidRPr="005C392D">
              <w:rPr>
                <w:rFonts w:eastAsia="Times New Roman"/>
                <w:lang w:eastAsia="nl-NL"/>
              </w:rPr>
              <w:t>electronic</w:t>
            </w:r>
            <w:proofErr w:type="spellEnd"/>
            <w:r w:rsidRPr="005C392D">
              <w:rPr>
                <w:rFonts w:eastAsia="Times New Roman"/>
                <w:lang w:eastAsia="nl-NL"/>
              </w:rPr>
              <w:t xml:space="preserve"> banking applicaties (waaronder minimaal BNG). </w:t>
            </w:r>
          </w:p>
        </w:tc>
      </w:tr>
      <w:tr w:rsidR="004A5642" w:rsidRPr="005C392D" w14:paraId="02938B3F"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406CB793" w14:textId="77777777" w:rsidR="004A5642" w:rsidRPr="005C392D" w:rsidRDefault="004A5642" w:rsidP="00FC7688">
            <w:pPr>
              <w:pStyle w:val="Geenafstand"/>
              <w:rPr>
                <w:rFonts w:eastAsia="Times New Roman"/>
                <w:lang w:eastAsia="nl-NL"/>
              </w:rPr>
            </w:pPr>
            <w:r w:rsidRPr="005C392D">
              <w:rPr>
                <w:rFonts w:eastAsia="Times New Roman"/>
                <w:lang w:eastAsia="nl-NL"/>
              </w:rPr>
              <w:t>S.002</w:t>
            </w:r>
          </w:p>
        </w:tc>
        <w:tc>
          <w:tcPr>
            <w:tcW w:w="8727" w:type="dxa"/>
            <w:tcBorders>
              <w:top w:val="single" w:sz="4" w:space="0" w:color="auto"/>
              <w:left w:val="nil"/>
              <w:bottom w:val="single" w:sz="4" w:space="0" w:color="auto"/>
              <w:right w:val="single" w:sz="8" w:space="0" w:color="auto"/>
            </w:tcBorders>
            <w:shd w:val="clear" w:color="auto" w:fill="auto"/>
            <w:hideMark/>
          </w:tcPr>
          <w:p w14:paraId="25CB47F0" w14:textId="77777777" w:rsidR="004A5642" w:rsidRPr="005C392D" w:rsidRDefault="004A5642" w:rsidP="00FC7688">
            <w:pPr>
              <w:pStyle w:val="Geenafstand"/>
              <w:rPr>
                <w:rFonts w:eastAsia="Times New Roman"/>
                <w:lang w:eastAsia="nl-NL"/>
              </w:rPr>
            </w:pPr>
            <w:r w:rsidRPr="005C392D">
              <w:rPr>
                <w:rFonts w:eastAsia="Times New Roman"/>
                <w:lang w:eastAsia="nl-NL"/>
              </w:rPr>
              <w:t>Journaalposten moeten in de applicatie automatisch kunnen worden gegenereerd na de matching van betalingen en ontvangsten.</w:t>
            </w:r>
          </w:p>
        </w:tc>
      </w:tr>
      <w:tr w:rsidR="004A5642" w:rsidRPr="005C392D" w14:paraId="3FF3A952" w14:textId="77777777" w:rsidTr="2C0D523F">
        <w:trPr>
          <w:trHeight w:val="270"/>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7151A72E" w14:textId="77777777" w:rsidR="004A5642" w:rsidRPr="005C392D" w:rsidRDefault="004A5642" w:rsidP="00FC7688">
            <w:pPr>
              <w:pStyle w:val="Geenafstand"/>
              <w:rPr>
                <w:rFonts w:eastAsia="Times New Roman"/>
                <w:lang w:eastAsia="nl-NL"/>
              </w:rPr>
            </w:pPr>
            <w:r w:rsidRPr="005C392D">
              <w:rPr>
                <w:rFonts w:eastAsia="Times New Roman"/>
                <w:lang w:eastAsia="nl-NL"/>
              </w:rPr>
              <w:t>S.003</w:t>
            </w:r>
          </w:p>
        </w:tc>
        <w:tc>
          <w:tcPr>
            <w:tcW w:w="8727" w:type="dxa"/>
            <w:tcBorders>
              <w:top w:val="single" w:sz="4" w:space="0" w:color="auto"/>
              <w:left w:val="nil"/>
              <w:bottom w:val="single" w:sz="4" w:space="0" w:color="auto"/>
              <w:right w:val="single" w:sz="8" w:space="0" w:color="auto"/>
            </w:tcBorders>
            <w:shd w:val="clear" w:color="auto" w:fill="auto"/>
            <w:hideMark/>
          </w:tcPr>
          <w:p w14:paraId="648791DD"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w:t>
            </w:r>
            <w:r w:rsidRPr="005C392D">
              <w:rPr>
                <w:rFonts w:eastAsia="Times New Roman"/>
                <w:lang w:eastAsia="nl-NL"/>
              </w:rPr>
              <w:t xml:space="preserve">batch-betalingen te kunnen verwerken. </w:t>
            </w:r>
          </w:p>
        </w:tc>
      </w:tr>
      <w:tr w:rsidR="004A5642" w:rsidRPr="005C392D" w14:paraId="41020095"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01B3870F" w14:textId="77777777" w:rsidR="004A5642" w:rsidRPr="005C392D" w:rsidRDefault="004A5642" w:rsidP="00FC7688">
            <w:pPr>
              <w:pStyle w:val="Geenafstand"/>
              <w:rPr>
                <w:rFonts w:eastAsia="Times New Roman"/>
                <w:lang w:eastAsia="nl-NL"/>
              </w:rPr>
            </w:pPr>
            <w:r w:rsidRPr="005C392D">
              <w:rPr>
                <w:rFonts w:eastAsia="Times New Roman"/>
                <w:lang w:eastAsia="nl-NL"/>
              </w:rPr>
              <w:t>S.004</w:t>
            </w:r>
          </w:p>
        </w:tc>
        <w:tc>
          <w:tcPr>
            <w:tcW w:w="8727" w:type="dxa"/>
            <w:tcBorders>
              <w:top w:val="single" w:sz="4" w:space="0" w:color="auto"/>
              <w:left w:val="nil"/>
              <w:bottom w:val="single" w:sz="4" w:space="0" w:color="auto"/>
              <w:right w:val="single" w:sz="8" w:space="0" w:color="auto"/>
            </w:tcBorders>
            <w:shd w:val="clear" w:color="auto" w:fill="auto"/>
            <w:hideMark/>
          </w:tcPr>
          <w:p w14:paraId="5F50FCE0" w14:textId="77777777" w:rsidR="004A5642" w:rsidRPr="005C392D" w:rsidRDefault="004A5642" w:rsidP="00FC7688">
            <w:pPr>
              <w:pStyle w:val="Geenafstand"/>
              <w:rPr>
                <w:rFonts w:eastAsia="Times New Roman"/>
                <w:lang w:eastAsia="nl-NL"/>
              </w:rPr>
            </w:pPr>
            <w:r w:rsidRPr="005C392D">
              <w:rPr>
                <w:rFonts w:eastAsia="Times New Roman"/>
                <w:lang w:eastAsia="nl-NL"/>
              </w:rPr>
              <w:t>Het systeem beschikt over ondersteuning voor internationaal bankverkeer. Er is een automatische controle op de juistheid van de IBAN/BIC en er kan gewerkt worden met SWIFT/BAN/BIC-codes.</w:t>
            </w:r>
          </w:p>
        </w:tc>
      </w:tr>
      <w:tr w:rsidR="004A5642" w:rsidRPr="005C392D" w14:paraId="55632D74" w14:textId="77777777" w:rsidTr="2C0D523F">
        <w:trPr>
          <w:trHeight w:val="525"/>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04DD317E" w14:textId="77777777" w:rsidR="004A5642" w:rsidRPr="005C392D" w:rsidRDefault="004A5642" w:rsidP="00FC7688">
            <w:pPr>
              <w:pStyle w:val="Geenafstand"/>
              <w:rPr>
                <w:rFonts w:eastAsia="Times New Roman"/>
                <w:lang w:eastAsia="nl-NL"/>
              </w:rPr>
            </w:pPr>
            <w:r w:rsidRPr="005C392D">
              <w:rPr>
                <w:rFonts w:eastAsia="Times New Roman"/>
                <w:lang w:eastAsia="nl-NL"/>
              </w:rPr>
              <w:t>S.005</w:t>
            </w:r>
          </w:p>
        </w:tc>
        <w:tc>
          <w:tcPr>
            <w:tcW w:w="8727" w:type="dxa"/>
            <w:tcBorders>
              <w:top w:val="single" w:sz="4" w:space="0" w:color="auto"/>
              <w:left w:val="nil"/>
              <w:bottom w:val="single" w:sz="4" w:space="0" w:color="auto"/>
              <w:right w:val="single" w:sz="8" w:space="0" w:color="auto"/>
            </w:tcBorders>
            <w:shd w:val="clear" w:color="auto" w:fill="auto"/>
            <w:hideMark/>
          </w:tcPr>
          <w:p w14:paraId="34C06EB0" w14:textId="77777777" w:rsidR="004A5642" w:rsidRPr="005C392D" w:rsidRDefault="004A5642" w:rsidP="00FC7688">
            <w:pPr>
              <w:pStyle w:val="Geenafstand"/>
              <w:rPr>
                <w:rFonts w:eastAsia="Times New Roman"/>
                <w:lang w:eastAsia="nl-NL"/>
              </w:rPr>
            </w:pPr>
            <w:r w:rsidRPr="005C392D">
              <w:rPr>
                <w:rFonts w:eastAsia="Times New Roman"/>
                <w:lang w:eastAsia="nl-NL"/>
              </w:rPr>
              <w:t>Voorafgaand aan de batchbetaling worden de afzonderlijke betalingen zichtbaar gemaakt. Het moet mogelijk zijn een (foutieve) voorlopige batchbetaling te corrigeren.</w:t>
            </w:r>
          </w:p>
        </w:tc>
      </w:tr>
      <w:tr w:rsidR="004A5642" w:rsidRPr="005C392D" w14:paraId="4D37EC33" w14:textId="77777777" w:rsidTr="2C0D523F">
        <w:trPr>
          <w:trHeight w:val="780"/>
        </w:trPr>
        <w:tc>
          <w:tcPr>
            <w:tcW w:w="846" w:type="dxa"/>
            <w:tcBorders>
              <w:top w:val="single" w:sz="4" w:space="0" w:color="auto"/>
              <w:left w:val="single" w:sz="8" w:space="0" w:color="auto"/>
              <w:bottom w:val="single" w:sz="4" w:space="0" w:color="auto"/>
              <w:right w:val="single" w:sz="8" w:space="0" w:color="auto"/>
            </w:tcBorders>
            <w:shd w:val="clear" w:color="auto" w:fill="auto"/>
            <w:hideMark/>
          </w:tcPr>
          <w:p w14:paraId="58D39AF9" w14:textId="77777777" w:rsidR="004A5642" w:rsidRPr="005C392D" w:rsidRDefault="004A5642" w:rsidP="00FC7688">
            <w:pPr>
              <w:pStyle w:val="Geenafstand"/>
              <w:rPr>
                <w:rFonts w:eastAsia="Times New Roman"/>
                <w:lang w:eastAsia="nl-NL"/>
              </w:rPr>
            </w:pPr>
            <w:r w:rsidRPr="005C392D">
              <w:rPr>
                <w:rFonts w:eastAsia="Times New Roman"/>
                <w:lang w:eastAsia="nl-NL"/>
              </w:rPr>
              <w:t>S.006</w:t>
            </w:r>
          </w:p>
        </w:tc>
        <w:tc>
          <w:tcPr>
            <w:tcW w:w="8727" w:type="dxa"/>
            <w:tcBorders>
              <w:top w:val="single" w:sz="4" w:space="0" w:color="auto"/>
              <w:left w:val="nil"/>
              <w:bottom w:val="single" w:sz="4" w:space="0" w:color="auto"/>
              <w:right w:val="single" w:sz="8" w:space="0" w:color="auto"/>
            </w:tcBorders>
            <w:shd w:val="clear" w:color="auto" w:fill="auto"/>
            <w:hideMark/>
          </w:tcPr>
          <w:p w14:paraId="48ED2882"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w:t>
            </w:r>
            <w:r w:rsidRPr="005C392D">
              <w:rPr>
                <w:rFonts w:eastAsia="Times New Roman"/>
                <w:lang w:eastAsia="nl-NL"/>
              </w:rPr>
              <w:t>incassovoorstel/run te draaien gescheiden voor zowel privaatrecht- als publiekrechtelijke debiteuren. Voorafgaand aan de incassorun moet via een controleverslag de incasso van de afzonderlijke bedragen zichtbaar gemaakt worden.</w:t>
            </w:r>
          </w:p>
        </w:tc>
      </w:tr>
    </w:tbl>
    <w:p w14:paraId="756D4CB9" w14:textId="5E93F829" w:rsidR="004A5642" w:rsidRPr="005C392D" w:rsidRDefault="004A5642" w:rsidP="004A5642"/>
    <w:tbl>
      <w:tblPr>
        <w:tblW w:w="9663" w:type="dxa"/>
        <w:tblCellMar>
          <w:left w:w="70" w:type="dxa"/>
          <w:right w:w="70" w:type="dxa"/>
        </w:tblCellMar>
        <w:tblLook w:val="04A0" w:firstRow="1" w:lastRow="0" w:firstColumn="1" w:lastColumn="0" w:noHBand="0" w:noVBand="1"/>
      </w:tblPr>
      <w:tblGrid>
        <w:gridCol w:w="828"/>
        <w:gridCol w:w="8835"/>
      </w:tblGrid>
      <w:tr w:rsidR="004A5642" w:rsidRPr="005C392D" w14:paraId="0FACC834" w14:textId="77777777" w:rsidTr="2C0D523F">
        <w:trPr>
          <w:trHeight w:val="360"/>
        </w:trPr>
        <w:tc>
          <w:tcPr>
            <w:tcW w:w="828" w:type="dxa"/>
            <w:tcBorders>
              <w:top w:val="nil"/>
              <w:left w:val="single" w:sz="4" w:space="0" w:color="7F7F7F" w:themeColor="text1" w:themeTint="80"/>
              <w:bottom w:val="nil"/>
              <w:right w:val="nil"/>
            </w:tcBorders>
            <w:shd w:val="clear" w:color="auto" w:fill="D01D3D"/>
            <w:noWrap/>
            <w:hideMark/>
          </w:tcPr>
          <w:p w14:paraId="226E7110"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 </w:t>
            </w:r>
          </w:p>
        </w:tc>
        <w:tc>
          <w:tcPr>
            <w:tcW w:w="8835" w:type="dxa"/>
            <w:tcBorders>
              <w:top w:val="nil"/>
              <w:left w:val="nil"/>
              <w:bottom w:val="nil"/>
              <w:right w:val="nil"/>
            </w:tcBorders>
            <w:shd w:val="clear" w:color="auto" w:fill="D01D3D"/>
            <w:noWrap/>
            <w:hideMark/>
          </w:tcPr>
          <w:p w14:paraId="01F42E9C" w14:textId="77777777" w:rsidR="004A5642" w:rsidRPr="005C392D" w:rsidRDefault="004A5642" w:rsidP="00FC7688">
            <w:pPr>
              <w:pStyle w:val="Kop1"/>
              <w:rPr>
                <w:rFonts w:eastAsia="Times New Roman"/>
                <w:lang w:eastAsia="nl-NL"/>
              </w:rPr>
            </w:pPr>
            <w:bookmarkStart w:id="11" w:name="_Toc124771816"/>
            <w:r w:rsidRPr="005C392D">
              <w:rPr>
                <w:rFonts w:eastAsia="Times New Roman"/>
                <w:lang w:eastAsia="nl-NL"/>
              </w:rPr>
              <w:t>BTW &amp; VPB</w:t>
            </w:r>
            <w:bookmarkEnd w:id="11"/>
            <w:r w:rsidRPr="005C392D">
              <w:rPr>
                <w:rFonts w:eastAsia="Times New Roman"/>
                <w:lang w:eastAsia="nl-NL"/>
              </w:rPr>
              <w:t xml:space="preserve"> </w:t>
            </w:r>
          </w:p>
        </w:tc>
      </w:tr>
      <w:tr w:rsidR="004A5642" w:rsidRPr="005C392D" w14:paraId="357F3185" w14:textId="77777777" w:rsidTr="2C0D523F">
        <w:trPr>
          <w:trHeight w:val="255"/>
        </w:trPr>
        <w:tc>
          <w:tcPr>
            <w:tcW w:w="828" w:type="dxa"/>
            <w:tcBorders>
              <w:top w:val="nil"/>
              <w:left w:val="single" w:sz="4" w:space="0" w:color="000000" w:themeColor="text1"/>
              <w:bottom w:val="nil"/>
              <w:right w:val="nil"/>
            </w:tcBorders>
            <w:shd w:val="clear" w:color="auto" w:fill="D01D3D"/>
            <w:noWrap/>
            <w:hideMark/>
          </w:tcPr>
          <w:p w14:paraId="728928D7"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Nr.</w:t>
            </w:r>
          </w:p>
        </w:tc>
        <w:tc>
          <w:tcPr>
            <w:tcW w:w="8835" w:type="dxa"/>
            <w:tcBorders>
              <w:top w:val="nil"/>
              <w:left w:val="nil"/>
              <w:bottom w:val="nil"/>
              <w:right w:val="nil"/>
            </w:tcBorders>
            <w:shd w:val="clear" w:color="auto" w:fill="D01D3D"/>
            <w:noWrap/>
            <w:hideMark/>
          </w:tcPr>
          <w:p w14:paraId="12F0A88F" w14:textId="77777777" w:rsidR="004A5642" w:rsidRPr="005C392D" w:rsidRDefault="004A5642" w:rsidP="00FC7688">
            <w:pPr>
              <w:spacing w:before="0" w:after="0"/>
              <w:rPr>
                <w:rFonts w:ascii="Arial" w:eastAsia="Times New Roman" w:hAnsi="Arial" w:cs="Arial"/>
                <w:color w:val="FFFFFF"/>
                <w:lang w:eastAsia="nl-NL"/>
              </w:rPr>
            </w:pPr>
            <w:r w:rsidRPr="005C392D">
              <w:rPr>
                <w:rFonts w:ascii="Arial" w:eastAsia="Times New Roman" w:hAnsi="Arial" w:cs="Arial"/>
                <w:color w:val="FFFFFF"/>
                <w:lang w:eastAsia="nl-NL"/>
              </w:rPr>
              <w:t>Omschrijving/Functionaliteit</w:t>
            </w:r>
          </w:p>
        </w:tc>
      </w:tr>
      <w:tr w:rsidR="004A5642" w:rsidRPr="005C392D" w14:paraId="5F0F08B4" w14:textId="77777777" w:rsidTr="2C0D523F">
        <w:trPr>
          <w:trHeight w:val="780"/>
        </w:trPr>
        <w:tc>
          <w:tcPr>
            <w:tcW w:w="828" w:type="dxa"/>
            <w:tcBorders>
              <w:top w:val="nil"/>
              <w:left w:val="single" w:sz="8" w:space="0" w:color="auto"/>
              <w:bottom w:val="single" w:sz="4" w:space="0" w:color="auto"/>
              <w:right w:val="single" w:sz="8" w:space="0" w:color="auto"/>
            </w:tcBorders>
            <w:shd w:val="clear" w:color="auto" w:fill="auto"/>
            <w:hideMark/>
          </w:tcPr>
          <w:p w14:paraId="6B9B7E4D" w14:textId="77777777" w:rsidR="004A5642" w:rsidRPr="005C392D" w:rsidRDefault="004A5642" w:rsidP="00FC7688">
            <w:pPr>
              <w:pStyle w:val="Geenafstand"/>
              <w:rPr>
                <w:rFonts w:eastAsia="Times New Roman"/>
                <w:lang w:eastAsia="nl-NL"/>
              </w:rPr>
            </w:pPr>
            <w:r w:rsidRPr="005C392D">
              <w:rPr>
                <w:rFonts w:eastAsia="Times New Roman"/>
                <w:lang w:eastAsia="nl-NL"/>
              </w:rPr>
              <w:t>V.001</w:t>
            </w:r>
          </w:p>
        </w:tc>
        <w:tc>
          <w:tcPr>
            <w:tcW w:w="8835" w:type="dxa"/>
            <w:tcBorders>
              <w:top w:val="nil"/>
              <w:left w:val="nil"/>
              <w:bottom w:val="single" w:sz="4" w:space="0" w:color="auto"/>
              <w:right w:val="single" w:sz="8" w:space="0" w:color="auto"/>
            </w:tcBorders>
            <w:shd w:val="clear" w:color="auto" w:fill="auto"/>
            <w:hideMark/>
          </w:tcPr>
          <w:p w14:paraId="474938A6" w14:textId="77777777" w:rsidR="004A5642" w:rsidRPr="005C392D" w:rsidRDefault="004A5642" w:rsidP="00FC7688">
            <w:pPr>
              <w:pStyle w:val="Geenafstand"/>
              <w:rPr>
                <w:rFonts w:eastAsia="Times New Roman"/>
                <w:lang w:eastAsia="nl-NL"/>
              </w:rPr>
            </w:pPr>
            <w:r w:rsidRPr="005C392D">
              <w:rPr>
                <w:rFonts w:eastAsia="Times New Roman"/>
                <w:lang w:eastAsia="nl-NL"/>
              </w:rPr>
              <w:t>De administratie moet conform wetgeving ingericht kunnen worden voor de verwerking van de verschillende typen en tarieven BTW, waarbij er onderscheid gemaakt kan worden tussen verrekenbare, kostprijsverhogende en compensabele BTW.</w:t>
            </w:r>
          </w:p>
        </w:tc>
      </w:tr>
      <w:tr w:rsidR="004A5642" w:rsidRPr="005C392D" w14:paraId="089504C7" w14:textId="77777777" w:rsidTr="2C0D523F">
        <w:trPr>
          <w:trHeight w:val="270"/>
        </w:trPr>
        <w:tc>
          <w:tcPr>
            <w:tcW w:w="828" w:type="dxa"/>
            <w:tcBorders>
              <w:top w:val="single" w:sz="4" w:space="0" w:color="auto"/>
              <w:left w:val="single" w:sz="8" w:space="0" w:color="auto"/>
              <w:bottom w:val="single" w:sz="4" w:space="0" w:color="auto"/>
              <w:right w:val="single" w:sz="8" w:space="0" w:color="auto"/>
            </w:tcBorders>
            <w:shd w:val="clear" w:color="auto" w:fill="auto"/>
            <w:hideMark/>
          </w:tcPr>
          <w:p w14:paraId="5ECDB768" w14:textId="77777777" w:rsidR="004A5642" w:rsidRPr="005C392D" w:rsidRDefault="004A5642" w:rsidP="00FC7688">
            <w:pPr>
              <w:pStyle w:val="Geenafstand"/>
              <w:rPr>
                <w:rFonts w:eastAsia="Times New Roman"/>
                <w:lang w:eastAsia="nl-NL"/>
              </w:rPr>
            </w:pPr>
            <w:r w:rsidRPr="005C392D">
              <w:rPr>
                <w:rFonts w:eastAsia="Times New Roman"/>
                <w:lang w:eastAsia="nl-NL"/>
              </w:rPr>
              <w:t>V.002</w:t>
            </w:r>
          </w:p>
        </w:tc>
        <w:tc>
          <w:tcPr>
            <w:tcW w:w="8835" w:type="dxa"/>
            <w:tcBorders>
              <w:top w:val="single" w:sz="4" w:space="0" w:color="auto"/>
              <w:left w:val="nil"/>
              <w:bottom w:val="single" w:sz="4" w:space="0" w:color="auto"/>
              <w:right w:val="single" w:sz="8" w:space="0" w:color="auto"/>
            </w:tcBorders>
            <w:shd w:val="clear" w:color="auto" w:fill="auto"/>
            <w:hideMark/>
          </w:tcPr>
          <w:p w14:paraId="1501FEB4" w14:textId="77777777" w:rsidR="004A5642" w:rsidRPr="005C392D" w:rsidRDefault="004A5642" w:rsidP="00FC7688">
            <w:pPr>
              <w:pStyle w:val="Geenafstand"/>
              <w:rPr>
                <w:rFonts w:eastAsia="Times New Roman"/>
                <w:lang w:eastAsia="nl-NL"/>
              </w:rPr>
            </w:pPr>
            <w:r w:rsidRPr="005C392D">
              <w:t xml:space="preserve">De applicatie beschikt over de mogelijkheid </w:t>
            </w:r>
            <w:r w:rsidRPr="005C392D">
              <w:rPr>
                <w:rFonts w:ascii="Arial" w:eastAsia="Times New Roman" w:hAnsi="Arial"/>
                <w:lang w:eastAsia="nl-NL"/>
              </w:rPr>
              <w:t xml:space="preserve">om met </w:t>
            </w:r>
            <w:r w:rsidRPr="005C392D">
              <w:rPr>
                <w:rFonts w:eastAsia="Times New Roman"/>
                <w:lang w:eastAsia="nl-NL"/>
              </w:rPr>
              <w:t>meerdere mengpercentages BTW (combinatie van kostprijsverhogende, aftrekbare/verrekenbare en compensabele BTW) te werken.</w:t>
            </w:r>
          </w:p>
        </w:tc>
      </w:tr>
      <w:tr w:rsidR="004A5642" w:rsidRPr="005C392D" w14:paraId="5A8EF921" w14:textId="77777777" w:rsidTr="2C0D523F">
        <w:trPr>
          <w:trHeight w:val="525"/>
        </w:trPr>
        <w:tc>
          <w:tcPr>
            <w:tcW w:w="828" w:type="dxa"/>
            <w:tcBorders>
              <w:top w:val="single" w:sz="4" w:space="0" w:color="auto"/>
              <w:left w:val="single" w:sz="8" w:space="0" w:color="auto"/>
              <w:bottom w:val="single" w:sz="4" w:space="0" w:color="auto"/>
              <w:right w:val="single" w:sz="8" w:space="0" w:color="auto"/>
            </w:tcBorders>
            <w:shd w:val="clear" w:color="auto" w:fill="auto"/>
            <w:hideMark/>
          </w:tcPr>
          <w:p w14:paraId="57E50169" w14:textId="77777777" w:rsidR="004A5642" w:rsidRPr="005C392D" w:rsidRDefault="004A5642" w:rsidP="00FC7688">
            <w:pPr>
              <w:pStyle w:val="Geenafstand"/>
              <w:rPr>
                <w:rFonts w:eastAsia="Times New Roman"/>
                <w:lang w:eastAsia="nl-NL"/>
              </w:rPr>
            </w:pPr>
            <w:r w:rsidRPr="005C392D">
              <w:rPr>
                <w:rFonts w:eastAsia="Times New Roman"/>
                <w:lang w:eastAsia="nl-NL"/>
              </w:rPr>
              <w:t>V.003</w:t>
            </w:r>
          </w:p>
        </w:tc>
        <w:tc>
          <w:tcPr>
            <w:tcW w:w="8835" w:type="dxa"/>
            <w:tcBorders>
              <w:top w:val="single" w:sz="4" w:space="0" w:color="auto"/>
              <w:left w:val="nil"/>
              <w:bottom w:val="single" w:sz="4" w:space="0" w:color="auto"/>
              <w:right w:val="single" w:sz="8" w:space="0" w:color="auto"/>
            </w:tcBorders>
            <w:shd w:val="clear" w:color="auto" w:fill="auto"/>
            <w:hideMark/>
          </w:tcPr>
          <w:p w14:paraId="0773FF0D"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De applicatie biedt de mogelijkheid om de </w:t>
            </w:r>
            <w:proofErr w:type="spellStart"/>
            <w:r w:rsidRPr="005C392D">
              <w:rPr>
                <w:rFonts w:eastAsia="Times New Roman"/>
                <w:lang w:eastAsia="nl-NL"/>
              </w:rPr>
              <w:t>BTW-sturing</w:t>
            </w:r>
            <w:proofErr w:type="spellEnd"/>
            <w:r w:rsidRPr="005C392D">
              <w:rPr>
                <w:rFonts w:eastAsia="Times New Roman"/>
                <w:lang w:eastAsia="nl-NL"/>
              </w:rPr>
              <w:t xml:space="preserve"> in te richten per kostenplaats/drager, kostensoort, project (lees </w:t>
            </w:r>
            <w:proofErr w:type="spellStart"/>
            <w:r w:rsidRPr="005C392D">
              <w:rPr>
                <w:rFonts w:eastAsia="Times New Roman"/>
                <w:lang w:eastAsia="nl-NL"/>
              </w:rPr>
              <w:t>labeling</w:t>
            </w:r>
            <w:proofErr w:type="spellEnd"/>
            <w:r w:rsidRPr="005C392D">
              <w:rPr>
                <w:rFonts w:eastAsia="Times New Roman"/>
                <w:lang w:eastAsia="nl-NL"/>
              </w:rPr>
              <w:t xml:space="preserve">), </w:t>
            </w:r>
          </w:p>
          <w:p w14:paraId="080C4A67" w14:textId="77777777" w:rsidR="004A5642" w:rsidRPr="005C392D" w:rsidRDefault="004A5642" w:rsidP="00FC7688">
            <w:pPr>
              <w:pStyle w:val="Geenafstand"/>
              <w:rPr>
                <w:rFonts w:eastAsia="Times New Roman"/>
                <w:lang w:eastAsia="nl-NL"/>
              </w:rPr>
            </w:pPr>
          </w:p>
        </w:tc>
      </w:tr>
      <w:tr w:rsidR="004A5642" w:rsidRPr="005C392D" w14:paraId="15BD0C3E" w14:textId="77777777" w:rsidTr="2C0D523F">
        <w:trPr>
          <w:trHeight w:val="525"/>
        </w:trPr>
        <w:tc>
          <w:tcPr>
            <w:tcW w:w="828" w:type="dxa"/>
            <w:tcBorders>
              <w:top w:val="single" w:sz="4" w:space="0" w:color="auto"/>
              <w:left w:val="single" w:sz="8" w:space="0" w:color="auto"/>
              <w:bottom w:val="single" w:sz="4" w:space="0" w:color="auto"/>
              <w:right w:val="single" w:sz="8" w:space="0" w:color="auto"/>
            </w:tcBorders>
            <w:shd w:val="clear" w:color="auto" w:fill="auto"/>
          </w:tcPr>
          <w:p w14:paraId="39F84B2B" w14:textId="77777777" w:rsidR="004A5642" w:rsidRPr="005C392D" w:rsidRDefault="004A5642" w:rsidP="00FC7688">
            <w:pPr>
              <w:pStyle w:val="Geenafstand"/>
              <w:rPr>
                <w:rFonts w:eastAsia="Times New Roman"/>
                <w:lang w:eastAsia="nl-NL"/>
              </w:rPr>
            </w:pPr>
            <w:r w:rsidRPr="005C392D">
              <w:rPr>
                <w:rFonts w:eastAsia="Times New Roman"/>
                <w:lang w:eastAsia="nl-NL"/>
              </w:rPr>
              <w:t>V.003</w:t>
            </w:r>
          </w:p>
        </w:tc>
        <w:tc>
          <w:tcPr>
            <w:tcW w:w="8835" w:type="dxa"/>
            <w:tcBorders>
              <w:top w:val="single" w:sz="4" w:space="0" w:color="auto"/>
              <w:left w:val="nil"/>
              <w:bottom w:val="single" w:sz="4" w:space="0" w:color="auto"/>
              <w:right w:val="single" w:sz="8" w:space="0" w:color="auto"/>
            </w:tcBorders>
            <w:shd w:val="clear" w:color="auto" w:fill="auto"/>
          </w:tcPr>
          <w:p w14:paraId="056884D8" w14:textId="77777777" w:rsidR="004A5642" w:rsidRPr="005C392D" w:rsidRDefault="004A5642" w:rsidP="00FC7688">
            <w:pPr>
              <w:pStyle w:val="Geenafstand"/>
              <w:rPr>
                <w:rFonts w:eastAsia="Times New Roman"/>
                <w:lang w:eastAsia="nl-NL"/>
              </w:rPr>
            </w:pPr>
            <w:r w:rsidRPr="005C392D">
              <w:rPr>
                <w:rFonts w:eastAsia="Times New Roman"/>
                <w:lang w:eastAsia="nl-NL"/>
              </w:rPr>
              <w:t xml:space="preserve">De applicatie biedt de mogelijkheid om de </w:t>
            </w:r>
            <w:proofErr w:type="spellStart"/>
            <w:r w:rsidRPr="005C392D">
              <w:rPr>
                <w:rFonts w:eastAsia="Times New Roman"/>
                <w:lang w:eastAsia="nl-NL"/>
              </w:rPr>
              <w:t>BTW-sturing</w:t>
            </w:r>
            <w:proofErr w:type="spellEnd"/>
            <w:r w:rsidRPr="005C392D">
              <w:rPr>
                <w:rFonts w:eastAsia="Times New Roman"/>
                <w:lang w:eastAsia="nl-NL"/>
              </w:rPr>
              <w:t xml:space="preserve"> (</w:t>
            </w:r>
            <w:proofErr w:type="spellStart"/>
            <w:r w:rsidRPr="005C392D">
              <w:rPr>
                <w:rFonts w:eastAsia="Times New Roman"/>
                <w:lang w:eastAsia="nl-NL"/>
              </w:rPr>
              <w:t>labelling</w:t>
            </w:r>
            <w:proofErr w:type="spellEnd"/>
            <w:r w:rsidRPr="005C392D">
              <w:rPr>
                <w:rFonts w:eastAsia="Times New Roman"/>
                <w:lang w:eastAsia="nl-NL"/>
              </w:rPr>
              <w:t xml:space="preserve">) handmatig te overrulen. </w:t>
            </w:r>
          </w:p>
        </w:tc>
      </w:tr>
      <w:tr w:rsidR="004A5642" w:rsidRPr="005C392D" w14:paraId="4303BA5C" w14:textId="77777777" w:rsidTr="2C0D523F">
        <w:trPr>
          <w:trHeight w:val="525"/>
        </w:trPr>
        <w:tc>
          <w:tcPr>
            <w:tcW w:w="828" w:type="dxa"/>
            <w:tcBorders>
              <w:top w:val="single" w:sz="4" w:space="0" w:color="auto"/>
              <w:left w:val="single" w:sz="8" w:space="0" w:color="auto"/>
              <w:bottom w:val="single" w:sz="4" w:space="0" w:color="auto"/>
              <w:right w:val="single" w:sz="8" w:space="0" w:color="auto"/>
            </w:tcBorders>
            <w:shd w:val="clear" w:color="auto" w:fill="auto"/>
            <w:hideMark/>
          </w:tcPr>
          <w:p w14:paraId="108B5BBA" w14:textId="77777777" w:rsidR="004A5642" w:rsidRPr="005C392D" w:rsidRDefault="004A5642" w:rsidP="00FC7688">
            <w:pPr>
              <w:pStyle w:val="Geenafstand"/>
              <w:rPr>
                <w:rFonts w:eastAsia="Times New Roman"/>
                <w:lang w:eastAsia="nl-NL"/>
              </w:rPr>
            </w:pPr>
            <w:r w:rsidRPr="005C392D">
              <w:rPr>
                <w:rFonts w:eastAsia="Times New Roman"/>
                <w:lang w:eastAsia="nl-NL"/>
              </w:rPr>
              <w:t>V.004</w:t>
            </w:r>
          </w:p>
        </w:tc>
        <w:tc>
          <w:tcPr>
            <w:tcW w:w="8835" w:type="dxa"/>
            <w:tcBorders>
              <w:top w:val="single" w:sz="4" w:space="0" w:color="auto"/>
              <w:left w:val="nil"/>
              <w:bottom w:val="single" w:sz="4" w:space="0" w:color="auto"/>
              <w:right w:val="single" w:sz="8" w:space="0" w:color="auto"/>
            </w:tcBorders>
            <w:shd w:val="clear" w:color="auto" w:fill="auto"/>
            <w:hideMark/>
          </w:tcPr>
          <w:p w14:paraId="4D4AA0B2" w14:textId="77777777" w:rsidR="004A5642" w:rsidRPr="005C392D" w:rsidRDefault="004A5642" w:rsidP="00FC7688">
            <w:pPr>
              <w:pStyle w:val="Geenafstand"/>
              <w:rPr>
                <w:rFonts w:eastAsia="Times New Roman"/>
                <w:lang w:eastAsia="nl-NL"/>
              </w:rPr>
            </w:pPr>
            <w:r w:rsidRPr="005C392D">
              <w:t>De applicatie ondersteunt de registratie rondom de (aangifte van) vennootschapsbelasting</w:t>
            </w:r>
            <w:r w:rsidRPr="005C392D">
              <w:rPr>
                <w:rFonts w:eastAsia="Times New Roman"/>
                <w:lang w:eastAsia="nl-NL"/>
              </w:rPr>
              <w:t xml:space="preserve"> </w:t>
            </w:r>
          </w:p>
        </w:tc>
      </w:tr>
    </w:tbl>
    <w:p w14:paraId="01113245" w14:textId="77777777" w:rsidR="004A5642" w:rsidRPr="005C392D" w:rsidRDefault="004A5642" w:rsidP="004A5642"/>
    <w:tbl>
      <w:tblPr>
        <w:tblW w:w="9639" w:type="dxa"/>
        <w:tblInd w:w="-5" w:type="dxa"/>
        <w:tblLayout w:type="fixed"/>
        <w:tblCellMar>
          <w:left w:w="70" w:type="dxa"/>
          <w:right w:w="70" w:type="dxa"/>
        </w:tblCellMar>
        <w:tblLook w:val="04A0" w:firstRow="1" w:lastRow="0" w:firstColumn="1" w:lastColumn="0" w:noHBand="0" w:noVBand="1"/>
      </w:tblPr>
      <w:tblGrid>
        <w:gridCol w:w="993"/>
        <w:gridCol w:w="8646"/>
      </w:tblGrid>
      <w:tr w:rsidR="004A5642" w:rsidRPr="005C392D" w14:paraId="509C2CAB" w14:textId="77777777" w:rsidTr="006635BB">
        <w:trPr>
          <w:trHeight w:val="382"/>
        </w:trPr>
        <w:tc>
          <w:tcPr>
            <w:tcW w:w="993" w:type="dxa"/>
            <w:tcBorders>
              <w:top w:val="nil"/>
              <w:left w:val="single" w:sz="4" w:space="0" w:color="7F7F7F" w:themeColor="text1" w:themeTint="80"/>
              <w:bottom w:val="nil"/>
              <w:right w:val="single" w:sz="4" w:space="0" w:color="auto"/>
            </w:tcBorders>
            <w:shd w:val="clear" w:color="auto" w:fill="D01D3D"/>
            <w:noWrap/>
            <w:hideMark/>
          </w:tcPr>
          <w:p w14:paraId="764654C8" w14:textId="77777777" w:rsidR="004A5642" w:rsidRPr="005C392D" w:rsidRDefault="004A5642" w:rsidP="00FC7688">
            <w:pPr>
              <w:spacing w:before="0" w:after="0"/>
              <w:rPr>
                <w:rFonts w:ascii="Arial" w:eastAsia="Times New Roman" w:hAnsi="Arial" w:cs="Arial"/>
                <w:color w:val="FFFFFF"/>
                <w:lang w:eastAsia="nl-NL"/>
              </w:rPr>
            </w:pPr>
            <w:r w:rsidRPr="005C392D">
              <w:br w:type="page"/>
            </w:r>
            <w:r w:rsidRPr="005C392D">
              <w:rPr>
                <w:rFonts w:ascii="Arial" w:eastAsia="Times New Roman" w:hAnsi="Arial" w:cs="Arial"/>
                <w:color w:val="FFFFFF" w:themeColor="background1"/>
                <w:lang w:eastAsia="nl-NL"/>
              </w:rPr>
              <w:t> </w:t>
            </w:r>
          </w:p>
        </w:tc>
        <w:tc>
          <w:tcPr>
            <w:tcW w:w="8646" w:type="dxa"/>
            <w:tcBorders>
              <w:top w:val="single" w:sz="4" w:space="0" w:color="auto"/>
              <w:left w:val="single" w:sz="4" w:space="0" w:color="auto"/>
              <w:bottom w:val="nil"/>
              <w:right w:val="single" w:sz="4" w:space="0" w:color="auto"/>
            </w:tcBorders>
            <w:shd w:val="clear" w:color="auto" w:fill="D01D3D"/>
            <w:noWrap/>
            <w:hideMark/>
          </w:tcPr>
          <w:p w14:paraId="032F8208" w14:textId="77777777" w:rsidR="004A5642" w:rsidRPr="005C392D" w:rsidRDefault="004A5642" w:rsidP="00FC7688">
            <w:pPr>
              <w:pStyle w:val="Kop1"/>
              <w:rPr>
                <w:rFonts w:eastAsia="Times New Roman"/>
                <w:lang w:eastAsia="nl-NL"/>
              </w:rPr>
            </w:pPr>
            <w:bookmarkStart w:id="12" w:name="_Toc124771817"/>
            <w:r w:rsidRPr="005C392D">
              <w:rPr>
                <w:rFonts w:eastAsia="Times New Roman"/>
                <w:lang w:eastAsia="nl-NL"/>
              </w:rPr>
              <w:t>Technische eisen</w:t>
            </w:r>
            <w:bookmarkEnd w:id="12"/>
            <w:r w:rsidRPr="005C392D">
              <w:rPr>
                <w:rFonts w:eastAsia="Times New Roman"/>
                <w:lang w:eastAsia="nl-NL"/>
              </w:rPr>
              <w:t xml:space="preserve"> </w:t>
            </w:r>
          </w:p>
        </w:tc>
      </w:tr>
      <w:tr w:rsidR="004A5642" w:rsidRPr="005C392D" w14:paraId="1C8C40E5" w14:textId="77777777" w:rsidTr="57E5C982">
        <w:trPr>
          <w:trHeight w:val="525"/>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126A8C12" w14:textId="77777777" w:rsidR="004A5642" w:rsidRPr="005C392D" w:rsidRDefault="004A5642" w:rsidP="00FC7688">
            <w:pPr>
              <w:spacing w:before="0" w:after="0"/>
              <w:rPr>
                <w:rFonts w:ascii="Calibri" w:eastAsia="Times New Roman" w:hAnsi="Calibri" w:cs="Calibri"/>
                <w:b/>
                <w:bCs/>
                <w:color w:val="000000"/>
                <w:lang w:eastAsia="nl-NL"/>
              </w:rPr>
            </w:pPr>
            <w:r w:rsidRPr="005C392D">
              <w:rPr>
                <w:rFonts w:ascii="Calibri" w:eastAsia="Times New Roman" w:hAnsi="Calibri" w:cs="Calibri"/>
                <w:b/>
                <w:bCs/>
                <w:color w:val="000000"/>
                <w:lang w:eastAsia="nl-NL"/>
              </w:rPr>
              <w:t>(Functioneel) Applicatie Beheer</w:t>
            </w:r>
          </w:p>
        </w:tc>
      </w:tr>
      <w:tr w:rsidR="004A5642" w:rsidRPr="005C392D" w14:paraId="6050F2A3"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BA24711"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T.001</w:t>
            </w:r>
          </w:p>
        </w:tc>
        <w:tc>
          <w:tcPr>
            <w:tcW w:w="8646" w:type="dxa"/>
            <w:tcBorders>
              <w:top w:val="nil"/>
              <w:left w:val="nil"/>
              <w:bottom w:val="single" w:sz="4" w:space="0" w:color="auto"/>
              <w:right w:val="single" w:sz="4" w:space="0" w:color="auto"/>
            </w:tcBorders>
            <w:shd w:val="clear" w:color="auto" w:fill="FFFFFF" w:themeFill="background1"/>
            <w:hideMark/>
          </w:tcPr>
          <w:p w14:paraId="2B8D21A8"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Alle functioneel beheer is zonder tussenkomst van de leverancier mogelijk</w:t>
            </w:r>
          </w:p>
        </w:tc>
      </w:tr>
      <w:tr w:rsidR="004A5642" w:rsidRPr="005C392D" w14:paraId="31057852" w14:textId="77777777" w:rsidTr="006635BB">
        <w:trPr>
          <w:trHeight w:val="36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C79316E"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T.002</w:t>
            </w:r>
          </w:p>
        </w:tc>
        <w:tc>
          <w:tcPr>
            <w:tcW w:w="8646" w:type="dxa"/>
            <w:tcBorders>
              <w:top w:val="nil"/>
              <w:left w:val="nil"/>
              <w:bottom w:val="single" w:sz="4" w:space="0" w:color="auto"/>
              <w:right w:val="single" w:sz="4" w:space="0" w:color="auto"/>
            </w:tcBorders>
            <w:shd w:val="clear" w:color="auto" w:fill="FFFFFF" w:themeFill="background1"/>
            <w:hideMark/>
          </w:tcPr>
          <w:p w14:paraId="706A171C" w14:textId="226B6340"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themeColor="text1"/>
                <w:lang w:eastAsia="nl-NL"/>
              </w:rPr>
              <w:t xml:space="preserve">De aanpassing van de </w:t>
            </w:r>
            <w:proofErr w:type="spellStart"/>
            <w:r w:rsidRPr="005C392D">
              <w:rPr>
                <w:rFonts w:eastAsia="Times New Roman" w:cs="Calibri"/>
                <w:color w:val="000000" w:themeColor="text1"/>
                <w:lang w:eastAsia="nl-NL"/>
              </w:rPr>
              <w:t>workflows</w:t>
            </w:r>
            <w:proofErr w:type="spellEnd"/>
            <w:r w:rsidRPr="005C392D">
              <w:rPr>
                <w:rFonts w:eastAsia="Times New Roman" w:cs="Calibri"/>
                <w:color w:val="000000" w:themeColor="text1"/>
                <w:lang w:eastAsia="nl-NL"/>
              </w:rPr>
              <w:t xml:space="preserve"> is  geheel in eigen beheer uit te voeren </w:t>
            </w:r>
          </w:p>
        </w:tc>
      </w:tr>
      <w:tr w:rsidR="004A5642" w:rsidRPr="005C392D" w14:paraId="5A48D4FE" w14:textId="77777777" w:rsidTr="006635BB">
        <w:trPr>
          <w:trHeight w:val="2640"/>
        </w:trPr>
        <w:tc>
          <w:tcPr>
            <w:tcW w:w="993" w:type="dxa"/>
            <w:tcBorders>
              <w:top w:val="nil"/>
              <w:left w:val="single" w:sz="4" w:space="0" w:color="auto"/>
              <w:bottom w:val="nil"/>
              <w:right w:val="nil"/>
            </w:tcBorders>
            <w:shd w:val="clear" w:color="auto" w:fill="FFFFFF" w:themeFill="background1"/>
            <w:hideMark/>
          </w:tcPr>
          <w:p w14:paraId="39E5B20A"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T.003</w:t>
            </w:r>
          </w:p>
        </w:tc>
        <w:tc>
          <w:tcPr>
            <w:tcW w:w="8646" w:type="dxa"/>
            <w:tcBorders>
              <w:top w:val="nil"/>
              <w:left w:val="single" w:sz="4" w:space="0" w:color="auto"/>
              <w:bottom w:val="single" w:sz="4" w:space="0" w:color="auto"/>
              <w:right w:val="single" w:sz="4" w:space="0" w:color="auto"/>
            </w:tcBorders>
            <w:shd w:val="clear" w:color="auto" w:fill="FFFFFF" w:themeFill="background1"/>
            <w:hideMark/>
          </w:tcPr>
          <w:p w14:paraId="3BEBF1B7"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Beheertaken kunnen worden uitgevoerd door de opdrachtnemer terwijl gebruikers zijn ingelogd, zonder dat dit consequenties heeft voor de performance van het systeem. Het gaat hierbij onder meer om de volgende taken:</w:t>
            </w:r>
          </w:p>
          <w:p w14:paraId="65A4C947" w14:textId="77777777" w:rsidR="004A5642" w:rsidRPr="005C392D" w:rsidRDefault="004A5642" w:rsidP="00FC7688">
            <w:pPr>
              <w:spacing w:before="0" w:after="0"/>
              <w:rPr>
                <w:rFonts w:eastAsia="Times New Roman" w:cs="Calibri"/>
                <w:color w:val="000000"/>
                <w:lang w:eastAsia="nl-NL"/>
              </w:rPr>
            </w:pPr>
          </w:p>
          <w:p w14:paraId="7DCA93CA" w14:textId="77777777"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lang w:eastAsia="nl-NL"/>
              </w:rPr>
              <w:t>Gebruikersbeheer (nieuwe gebruikers aanmaken/wijzigen/verwijderen)</w:t>
            </w:r>
          </w:p>
          <w:p w14:paraId="5F9494E8" w14:textId="77777777"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lang w:eastAsia="nl-NL"/>
              </w:rPr>
              <w:t>activiteitenprofielen aanmaken, gebruikersdefinitie maken en gebruikersrollen aanmaken</w:t>
            </w:r>
          </w:p>
          <w:p w14:paraId="6221711B" w14:textId="77777777"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lang w:eastAsia="nl-NL"/>
              </w:rPr>
              <w:t>Wijzigen schermen</w:t>
            </w:r>
          </w:p>
          <w:p w14:paraId="37FCF712" w14:textId="77777777"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lang w:eastAsia="nl-NL"/>
              </w:rPr>
              <w:t>Aanpassingen doen in tabellen</w:t>
            </w:r>
          </w:p>
          <w:p w14:paraId="7E9F3458" w14:textId="77777777"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lang w:eastAsia="nl-NL"/>
              </w:rPr>
              <w:t>Controle van de werking van applicaties/ tabellen/ autorisaties</w:t>
            </w:r>
          </w:p>
          <w:p w14:paraId="3CA806C2" w14:textId="77777777"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lang w:eastAsia="nl-NL"/>
              </w:rPr>
              <w:t>Consistentie controles</w:t>
            </w:r>
          </w:p>
          <w:p w14:paraId="0EB0FB02" w14:textId="4261F82E" w:rsidR="004A5642" w:rsidRPr="005C392D" w:rsidRDefault="004A5642" w:rsidP="00FC7688">
            <w:pPr>
              <w:pStyle w:val="Lijstalinea"/>
              <w:numPr>
                <w:ilvl w:val="0"/>
                <w:numId w:val="14"/>
              </w:numPr>
              <w:spacing w:before="0" w:after="0"/>
              <w:rPr>
                <w:rFonts w:eastAsia="Times New Roman" w:cs="Calibri"/>
                <w:color w:val="000000"/>
                <w:lang w:eastAsia="nl-NL"/>
              </w:rPr>
            </w:pPr>
            <w:r w:rsidRPr="005C392D">
              <w:rPr>
                <w:rFonts w:eastAsia="Times New Roman" w:cs="Calibri"/>
                <w:color w:val="000000" w:themeColor="text1"/>
                <w:lang w:eastAsia="nl-NL"/>
              </w:rPr>
              <w:t>Aanpassingen doen in sjablonen</w:t>
            </w:r>
          </w:p>
          <w:p w14:paraId="151824CF" w14:textId="5BD17E42" w:rsidR="004A5642" w:rsidRPr="005C392D" w:rsidRDefault="004A5642" w:rsidP="2C0D523F">
            <w:pPr>
              <w:spacing w:before="0" w:after="0"/>
              <w:rPr>
                <w:rFonts w:eastAsia="Times New Roman" w:cs="Calibri"/>
                <w:color w:val="000000"/>
                <w:lang w:eastAsia="nl-NL"/>
              </w:rPr>
            </w:pPr>
          </w:p>
        </w:tc>
      </w:tr>
      <w:tr w:rsidR="004A5642" w:rsidRPr="005C392D" w14:paraId="362E297D" w14:textId="77777777" w:rsidTr="006635BB">
        <w:trPr>
          <w:trHeight w:val="51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1FEC2A"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T.004</w:t>
            </w:r>
          </w:p>
        </w:tc>
        <w:tc>
          <w:tcPr>
            <w:tcW w:w="8646" w:type="dxa"/>
            <w:tcBorders>
              <w:top w:val="nil"/>
              <w:left w:val="nil"/>
              <w:bottom w:val="single" w:sz="4" w:space="0" w:color="auto"/>
              <w:right w:val="single" w:sz="4" w:space="0" w:color="auto"/>
            </w:tcBorders>
            <w:shd w:val="clear" w:color="auto" w:fill="FFFFFF" w:themeFill="background1"/>
            <w:hideMark/>
          </w:tcPr>
          <w:p w14:paraId="5EB3E391"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De functioneel applicatiebeheerder kan een overzicht van gebruikers en bijbehorende autorisaties oproepen en rapporteren.</w:t>
            </w:r>
          </w:p>
        </w:tc>
      </w:tr>
      <w:tr w:rsidR="004A5642" w:rsidRPr="005C392D" w14:paraId="331BE649" w14:textId="77777777" w:rsidTr="006635BB">
        <w:trPr>
          <w:trHeight w:val="13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3FA64E6"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T.005</w:t>
            </w:r>
          </w:p>
        </w:tc>
        <w:tc>
          <w:tcPr>
            <w:tcW w:w="8646" w:type="dxa"/>
            <w:tcBorders>
              <w:top w:val="nil"/>
              <w:left w:val="nil"/>
              <w:bottom w:val="single" w:sz="4" w:space="0" w:color="auto"/>
              <w:right w:val="single" w:sz="4" w:space="0" w:color="auto"/>
            </w:tcBorders>
            <w:shd w:val="clear" w:color="auto" w:fill="FFFFFF" w:themeFill="background1"/>
            <w:hideMark/>
          </w:tcPr>
          <w:p w14:paraId="57FD7FC7"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Beheerdersrollen en gebruikersrollen zijn gescheiden (dus: beheerders kunnen onder hun beheeraccount geen gewone werkzaamheden uitvoeren). Autorisaties zijn zodanig in te stellen dat ongewenste functievermengingen in (</w:t>
            </w:r>
            <w:proofErr w:type="spellStart"/>
            <w:r w:rsidRPr="005C392D">
              <w:rPr>
                <w:rFonts w:eastAsia="Times New Roman" w:cs="Calibri"/>
                <w:color w:val="000000"/>
                <w:lang w:eastAsia="nl-NL"/>
              </w:rPr>
              <w:t>boekings</w:t>
            </w:r>
            <w:proofErr w:type="spellEnd"/>
            <w:r w:rsidRPr="005C392D">
              <w:rPr>
                <w:rFonts w:eastAsia="Times New Roman" w:cs="Calibri"/>
                <w:color w:val="000000"/>
                <w:lang w:eastAsia="nl-NL"/>
              </w:rPr>
              <w:t>)processen te allen tijde kunnen worden voorkomen. De leverancier beschikt over een best-</w:t>
            </w:r>
            <w:proofErr w:type="spellStart"/>
            <w:r w:rsidRPr="005C392D">
              <w:rPr>
                <w:rFonts w:eastAsia="Times New Roman" w:cs="Calibri"/>
                <w:color w:val="000000"/>
                <w:lang w:eastAsia="nl-NL"/>
              </w:rPr>
              <w:t>practice</w:t>
            </w:r>
            <w:proofErr w:type="spellEnd"/>
            <w:r w:rsidRPr="005C392D">
              <w:rPr>
                <w:rFonts w:eastAsia="Times New Roman" w:cs="Calibri"/>
                <w:color w:val="000000"/>
                <w:lang w:eastAsia="nl-NL"/>
              </w:rPr>
              <w:t xml:space="preserve"> inrichting waarmee in ieder geval algemeen bekende ongewenste functiecombinaties worden voorkomen. </w:t>
            </w:r>
          </w:p>
        </w:tc>
      </w:tr>
      <w:tr w:rsidR="004A5642" w:rsidRPr="005C392D" w14:paraId="5BADA5EB" w14:textId="77777777" w:rsidTr="006635BB">
        <w:trPr>
          <w:trHeight w:val="109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05E5510"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T.006</w:t>
            </w:r>
          </w:p>
        </w:tc>
        <w:tc>
          <w:tcPr>
            <w:tcW w:w="8646" w:type="dxa"/>
            <w:tcBorders>
              <w:top w:val="nil"/>
              <w:left w:val="nil"/>
              <w:bottom w:val="single" w:sz="4" w:space="0" w:color="auto"/>
              <w:right w:val="single" w:sz="4" w:space="0" w:color="auto"/>
            </w:tcBorders>
            <w:shd w:val="clear" w:color="auto" w:fill="FFFFFF" w:themeFill="background1"/>
            <w:hideMark/>
          </w:tcPr>
          <w:p w14:paraId="4DF218C9"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Alleen de functioneel beheerder kan nieuwe gebruikers aanmaken, autorisaties toevoegen en vertrekkende medewerkers blokkeren, de </w:t>
            </w:r>
            <w:proofErr w:type="spellStart"/>
            <w:r w:rsidRPr="005C392D">
              <w:rPr>
                <w:rFonts w:eastAsia="Times New Roman" w:cs="Calibri"/>
                <w:color w:val="000000"/>
                <w:lang w:eastAsia="nl-NL"/>
              </w:rPr>
              <w:t>logging</w:t>
            </w:r>
            <w:proofErr w:type="spellEnd"/>
            <w:r w:rsidRPr="005C392D">
              <w:rPr>
                <w:rFonts w:eastAsia="Times New Roman" w:cs="Calibri"/>
                <w:color w:val="000000"/>
                <w:lang w:eastAsia="nl-NL"/>
              </w:rPr>
              <w:t xml:space="preserve"> en </w:t>
            </w:r>
            <w:proofErr w:type="spellStart"/>
            <w:r w:rsidRPr="005C392D">
              <w:rPr>
                <w:rFonts w:eastAsia="Times New Roman" w:cs="Calibri"/>
                <w:color w:val="000000"/>
                <w:lang w:eastAsia="nl-NL"/>
              </w:rPr>
              <w:t>audittrail</w:t>
            </w:r>
            <w:proofErr w:type="spellEnd"/>
            <w:r w:rsidRPr="005C392D">
              <w:rPr>
                <w:rFonts w:eastAsia="Times New Roman" w:cs="Calibri"/>
                <w:color w:val="000000"/>
                <w:lang w:eastAsia="nl-NL"/>
              </w:rPr>
              <w:t xml:space="preserve"> (rapportages) instellen. De </w:t>
            </w:r>
            <w:proofErr w:type="spellStart"/>
            <w:r w:rsidRPr="005C392D">
              <w:rPr>
                <w:rFonts w:eastAsia="Times New Roman" w:cs="Calibri"/>
                <w:color w:val="000000"/>
                <w:lang w:eastAsia="nl-NL"/>
              </w:rPr>
              <w:t>logging</w:t>
            </w:r>
            <w:proofErr w:type="spellEnd"/>
            <w:r w:rsidRPr="005C392D">
              <w:rPr>
                <w:rFonts w:eastAsia="Times New Roman" w:cs="Calibri"/>
                <w:color w:val="000000"/>
                <w:lang w:eastAsia="nl-NL"/>
              </w:rPr>
              <w:t xml:space="preserve"> en </w:t>
            </w:r>
            <w:proofErr w:type="spellStart"/>
            <w:r w:rsidRPr="005C392D">
              <w:rPr>
                <w:rFonts w:eastAsia="Times New Roman" w:cs="Calibri"/>
                <w:color w:val="000000"/>
                <w:lang w:eastAsia="nl-NL"/>
              </w:rPr>
              <w:t>audittrail</w:t>
            </w:r>
            <w:proofErr w:type="spellEnd"/>
            <w:r w:rsidRPr="005C392D">
              <w:rPr>
                <w:rFonts w:eastAsia="Times New Roman" w:cs="Calibri"/>
                <w:color w:val="000000"/>
                <w:lang w:eastAsia="nl-NL"/>
              </w:rPr>
              <w:t xml:space="preserve"> (rapportages) kunnen door de functioneel beheerder niet inhoudelijk worden bewerkt of verwijderd. </w:t>
            </w:r>
          </w:p>
        </w:tc>
      </w:tr>
      <w:tr w:rsidR="004A5642" w:rsidRPr="005C392D" w14:paraId="068BD24C" w14:textId="77777777" w:rsidTr="006635BB">
        <w:trPr>
          <w:trHeight w:val="84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FC30C7A"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T.007</w:t>
            </w:r>
          </w:p>
        </w:tc>
        <w:tc>
          <w:tcPr>
            <w:tcW w:w="8646" w:type="dxa"/>
            <w:tcBorders>
              <w:top w:val="nil"/>
              <w:left w:val="nil"/>
              <w:bottom w:val="single" w:sz="4" w:space="0" w:color="auto"/>
              <w:right w:val="single" w:sz="4" w:space="0" w:color="auto"/>
            </w:tcBorders>
            <w:shd w:val="clear" w:color="auto" w:fill="FFFFFF" w:themeFill="background1"/>
            <w:hideMark/>
          </w:tcPr>
          <w:p w14:paraId="68C27192"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Het systeem biedt de functioneel beheerder een mogelijkheid om gegevens(groepen) als kostenplaatsen, </w:t>
            </w:r>
            <w:proofErr w:type="spellStart"/>
            <w:r w:rsidRPr="005C392D">
              <w:rPr>
                <w:rFonts w:eastAsia="Times New Roman" w:cs="Calibri"/>
                <w:color w:val="000000"/>
                <w:lang w:eastAsia="nl-NL"/>
              </w:rPr>
              <w:t>workflowroutes</w:t>
            </w:r>
            <w:proofErr w:type="spellEnd"/>
            <w:r w:rsidRPr="005C392D">
              <w:rPr>
                <w:rFonts w:eastAsia="Times New Roman" w:cs="Calibri"/>
                <w:color w:val="000000"/>
                <w:lang w:eastAsia="nl-NL"/>
              </w:rPr>
              <w:t xml:space="preserve">, </w:t>
            </w:r>
            <w:proofErr w:type="spellStart"/>
            <w:r w:rsidRPr="005C392D">
              <w:rPr>
                <w:rFonts w:eastAsia="Times New Roman" w:cs="Calibri"/>
                <w:color w:val="000000"/>
                <w:lang w:eastAsia="nl-NL"/>
              </w:rPr>
              <w:t>etc</w:t>
            </w:r>
            <w:proofErr w:type="spellEnd"/>
            <w:r w:rsidRPr="005C392D">
              <w:rPr>
                <w:rFonts w:eastAsia="Times New Roman" w:cs="Calibri"/>
                <w:color w:val="000000"/>
                <w:lang w:eastAsia="nl-NL"/>
              </w:rPr>
              <w:t xml:space="preserve"> inactief te maken c.q. een beperkte geldigheidsduur mee te geven (van datum x tot datum y). </w:t>
            </w:r>
          </w:p>
        </w:tc>
      </w:tr>
      <w:tr w:rsidR="004A5642" w:rsidRPr="005C392D" w14:paraId="3FF2772E" w14:textId="77777777" w:rsidTr="006635BB">
        <w:trPr>
          <w:trHeight w:val="8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D0F626F"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T.008</w:t>
            </w:r>
          </w:p>
        </w:tc>
        <w:tc>
          <w:tcPr>
            <w:tcW w:w="8646" w:type="dxa"/>
            <w:tcBorders>
              <w:top w:val="nil"/>
              <w:left w:val="nil"/>
              <w:bottom w:val="single" w:sz="4" w:space="0" w:color="auto"/>
              <w:right w:val="single" w:sz="4" w:space="0" w:color="auto"/>
            </w:tcBorders>
            <w:shd w:val="clear" w:color="auto" w:fill="FFFFFF" w:themeFill="background1"/>
            <w:hideMark/>
          </w:tcPr>
          <w:p w14:paraId="12401857"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Het financieel systeem beschikt over een importfunctionaliteit waarmee opdrachtnemer gegevens uit externe bronnen kan inlezen op vaste of vrij in te richten rubrieken (minimaal ondersteuning van CSV-formaat).</w:t>
            </w:r>
          </w:p>
        </w:tc>
      </w:tr>
      <w:tr w:rsidR="004A5642" w:rsidRPr="005C392D" w14:paraId="5A09B2B0"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3D2F4AE"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T.009</w:t>
            </w:r>
          </w:p>
        </w:tc>
        <w:tc>
          <w:tcPr>
            <w:tcW w:w="8646" w:type="dxa"/>
            <w:tcBorders>
              <w:top w:val="nil"/>
              <w:left w:val="nil"/>
              <w:bottom w:val="single" w:sz="4" w:space="0" w:color="auto"/>
              <w:right w:val="single" w:sz="4" w:space="0" w:color="auto"/>
            </w:tcBorders>
            <w:shd w:val="clear" w:color="auto" w:fill="FFFFFF" w:themeFill="background1"/>
            <w:hideMark/>
          </w:tcPr>
          <w:p w14:paraId="5F01904D"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Het financieel systeem beschikt over exportmogelijkheden van data en overzichten in CSV, XML en Excel.</w:t>
            </w:r>
          </w:p>
        </w:tc>
      </w:tr>
      <w:tr w:rsidR="004A5642" w:rsidRPr="005C392D" w14:paraId="6FCF8B9E" w14:textId="77777777" w:rsidTr="006635BB">
        <w:trPr>
          <w:trHeight w:val="57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118E62D"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T.010</w:t>
            </w:r>
          </w:p>
        </w:tc>
        <w:tc>
          <w:tcPr>
            <w:tcW w:w="8646" w:type="dxa"/>
            <w:tcBorders>
              <w:top w:val="nil"/>
              <w:left w:val="nil"/>
              <w:bottom w:val="single" w:sz="4" w:space="0" w:color="auto"/>
              <w:right w:val="single" w:sz="4" w:space="0" w:color="auto"/>
            </w:tcBorders>
            <w:shd w:val="clear" w:color="auto" w:fill="FFFFFF" w:themeFill="background1"/>
            <w:hideMark/>
          </w:tcPr>
          <w:p w14:paraId="734316D3"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Het financieel systeem voorziet in heldere diagnostiek ten behoeve van functioneel applicatiebeheer. Dit omvat diagnostiek op het gebied van software, communicatie en koppeling tussen systemen.</w:t>
            </w:r>
          </w:p>
        </w:tc>
      </w:tr>
      <w:tr w:rsidR="004A5642" w:rsidRPr="005C392D" w14:paraId="3C009F01"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82C2D0E"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T.011</w:t>
            </w:r>
          </w:p>
        </w:tc>
        <w:tc>
          <w:tcPr>
            <w:tcW w:w="8646" w:type="dxa"/>
            <w:tcBorders>
              <w:top w:val="nil"/>
              <w:left w:val="nil"/>
              <w:bottom w:val="single" w:sz="4" w:space="0" w:color="auto"/>
              <w:right w:val="single" w:sz="4" w:space="0" w:color="auto"/>
            </w:tcBorders>
            <w:shd w:val="clear" w:color="auto" w:fill="FFFFFF" w:themeFill="background1"/>
            <w:hideMark/>
          </w:tcPr>
          <w:p w14:paraId="21C920EB"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Het financieel systeem wordt door de opdrachtnemer frequent van nieuwe (verbeterde) functionaliteit voorzien (zonder meerkosten). Opdrachtgever licht frequentie toe, evenals de basis waarop nieuwe functionaliteiten tot stand komen (wensen van gebruikers).</w:t>
            </w:r>
          </w:p>
        </w:tc>
      </w:tr>
      <w:tr w:rsidR="004A5642" w:rsidRPr="005C392D" w14:paraId="02B4C089"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EE0B5B6"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T.012</w:t>
            </w:r>
          </w:p>
        </w:tc>
        <w:tc>
          <w:tcPr>
            <w:tcW w:w="8646" w:type="dxa"/>
            <w:tcBorders>
              <w:top w:val="nil"/>
              <w:left w:val="nil"/>
              <w:bottom w:val="single" w:sz="4" w:space="0" w:color="auto"/>
              <w:right w:val="single" w:sz="4" w:space="0" w:color="auto"/>
            </w:tcBorders>
            <w:shd w:val="clear" w:color="auto" w:fill="FFFFFF" w:themeFill="background1"/>
            <w:hideMark/>
          </w:tcPr>
          <w:p w14:paraId="0DA80AD8"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Bij nieuwe releases van (onderdelen van) het financieel systeem hanteert Opdrachtnemer een functionele release kalender en release-</w:t>
            </w:r>
            <w:proofErr w:type="spellStart"/>
            <w:r w:rsidRPr="005C392D">
              <w:rPr>
                <w:rFonts w:eastAsia="Times New Roman" w:cs="Calibri"/>
                <w:color w:val="000000"/>
                <w:lang w:eastAsia="nl-NL"/>
              </w:rPr>
              <w:t>notes</w:t>
            </w:r>
            <w:proofErr w:type="spellEnd"/>
            <w:r w:rsidRPr="005C392D">
              <w:rPr>
                <w:rFonts w:eastAsia="Times New Roman" w:cs="Calibri"/>
                <w:color w:val="000000"/>
                <w:lang w:eastAsia="nl-NL"/>
              </w:rPr>
              <w:t xml:space="preserve"> waarbij overzichtelijk de wijzigingen, toevoegingen en bug-</w:t>
            </w:r>
            <w:proofErr w:type="spellStart"/>
            <w:r w:rsidRPr="005C392D">
              <w:rPr>
                <w:rFonts w:eastAsia="Times New Roman" w:cs="Calibri"/>
                <w:color w:val="000000"/>
                <w:lang w:eastAsia="nl-NL"/>
              </w:rPr>
              <w:t>fixes</w:t>
            </w:r>
            <w:proofErr w:type="spellEnd"/>
            <w:r w:rsidRPr="005C392D">
              <w:rPr>
                <w:rFonts w:eastAsia="Times New Roman" w:cs="Calibri"/>
                <w:color w:val="000000"/>
                <w:lang w:eastAsia="nl-NL"/>
              </w:rPr>
              <w:t xml:space="preserve"> met hun consequenties voor de gebruikers in de tijd worden weergegeven.</w:t>
            </w:r>
          </w:p>
        </w:tc>
      </w:tr>
      <w:tr w:rsidR="004A5642" w:rsidRPr="005C392D" w14:paraId="62D48865"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B4B06DB"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T.013</w:t>
            </w:r>
          </w:p>
        </w:tc>
        <w:tc>
          <w:tcPr>
            <w:tcW w:w="8646" w:type="dxa"/>
            <w:tcBorders>
              <w:top w:val="nil"/>
              <w:left w:val="nil"/>
              <w:bottom w:val="single" w:sz="4" w:space="0" w:color="auto"/>
              <w:right w:val="single" w:sz="4" w:space="0" w:color="auto"/>
            </w:tcBorders>
            <w:shd w:val="clear" w:color="auto" w:fill="FFFFFF" w:themeFill="background1"/>
            <w:hideMark/>
          </w:tcPr>
          <w:p w14:paraId="3852FD84"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Er is permanent een testomgeving beschikbaar voor bijvoorbeeld het testen van aanpassingen van </w:t>
            </w:r>
            <w:proofErr w:type="spellStart"/>
            <w:r w:rsidRPr="005C392D">
              <w:rPr>
                <w:rFonts w:eastAsia="Times New Roman" w:cs="Calibri"/>
                <w:color w:val="000000"/>
                <w:lang w:eastAsia="nl-NL"/>
              </w:rPr>
              <w:t>workflows</w:t>
            </w:r>
            <w:proofErr w:type="spellEnd"/>
            <w:r w:rsidRPr="005C392D">
              <w:rPr>
                <w:rFonts w:eastAsia="Times New Roman" w:cs="Calibri"/>
                <w:color w:val="000000"/>
                <w:lang w:eastAsia="nl-NL"/>
              </w:rPr>
              <w:t xml:space="preserve"> en koppelingen. </w:t>
            </w:r>
          </w:p>
        </w:tc>
      </w:tr>
      <w:tr w:rsidR="004A5642" w:rsidRPr="005C392D" w14:paraId="50898313" w14:textId="77777777" w:rsidTr="006635BB">
        <w:trPr>
          <w:trHeight w:val="330"/>
        </w:trPr>
        <w:tc>
          <w:tcPr>
            <w:tcW w:w="993" w:type="dxa"/>
            <w:tcBorders>
              <w:top w:val="nil"/>
              <w:left w:val="single" w:sz="4" w:space="0" w:color="auto"/>
              <w:bottom w:val="nil"/>
              <w:right w:val="nil"/>
            </w:tcBorders>
            <w:shd w:val="clear" w:color="auto" w:fill="FFFFFF" w:themeFill="background1"/>
            <w:hideMark/>
          </w:tcPr>
          <w:p w14:paraId="0E81638F"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T.014</w:t>
            </w:r>
          </w:p>
        </w:tc>
        <w:tc>
          <w:tcPr>
            <w:tcW w:w="8646" w:type="dxa"/>
            <w:tcBorders>
              <w:top w:val="nil"/>
              <w:left w:val="single" w:sz="4" w:space="0" w:color="auto"/>
              <w:bottom w:val="single" w:sz="4" w:space="0" w:color="auto"/>
              <w:right w:val="single" w:sz="4" w:space="0" w:color="auto"/>
            </w:tcBorders>
            <w:shd w:val="clear" w:color="auto" w:fill="FFFFFF" w:themeFill="background1"/>
            <w:hideMark/>
          </w:tcPr>
          <w:p w14:paraId="14D528C3"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Daar waar relevant kan geboden oplossing worden aangepast aan huisstijl</w:t>
            </w:r>
          </w:p>
        </w:tc>
      </w:tr>
      <w:tr w:rsidR="004A5642" w:rsidRPr="005C392D" w14:paraId="463F29EF" w14:textId="77777777" w:rsidTr="57E5C982">
        <w:trPr>
          <w:trHeight w:val="450"/>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46765F9F" w14:textId="77777777" w:rsidR="004A5642" w:rsidRPr="005C392D" w:rsidRDefault="004A5642" w:rsidP="00FC7688">
            <w:pPr>
              <w:spacing w:before="0" w:after="0"/>
              <w:rPr>
                <w:rFonts w:eastAsia="Times New Roman" w:cs="Calibri"/>
                <w:b/>
                <w:bCs/>
                <w:color w:val="000000"/>
                <w:lang w:eastAsia="nl-NL"/>
              </w:rPr>
            </w:pPr>
            <w:r w:rsidRPr="005C392D">
              <w:rPr>
                <w:rFonts w:eastAsia="Times New Roman" w:cs="Calibri"/>
                <w:b/>
                <w:bCs/>
                <w:color w:val="000000"/>
                <w:lang w:eastAsia="nl-NL"/>
              </w:rPr>
              <w:t>Dienstverlening</w:t>
            </w:r>
          </w:p>
        </w:tc>
      </w:tr>
      <w:tr w:rsidR="004A5642" w:rsidRPr="005C392D" w14:paraId="2844824F" w14:textId="77777777" w:rsidTr="006635BB">
        <w:trPr>
          <w:trHeight w:val="313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388122"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T.015</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12BE9786"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Beschikbaarheid en ondersteuning:</w:t>
            </w:r>
          </w:p>
          <w:p w14:paraId="34C79C90" w14:textId="77777777" w:rsidR="004A5642" w:rsidRPr="005C392D" w:rsidRDefault="004A5642" w:rsidP="00FC7688">
            <w:pPr>
              <w:spacing w:before="0" w:after="0"/>
              <w:rPr>
                <w:rFonts w:eastAsia="Times New Roman" w:cs="Calibri"/>
                <w:color w:val="000000"/>
                <w:lang w:eastAsia="nl-NL"/>
              </w:rPr>
            </w:pPr>
          </w:p>
          <w:p w14:paraId="68CE20F3" w14:textId="77777777" w:rsidR="004A5642" w:rsidRPr="005C392D" w:rsidRDefault="004A5642" w:rsidP="00FC7688">
            <w:pPr>
              <w:pStyle w:val="Lijstalinea"/>
              <w:numPr>
                <w:ilvl w:val="0"/>
                <w:numId w:val="15"/>
              </w:numPr>
              <w:spacing w:before="0" w:after="0"/>
              <w:rPr>
                <w:rFonts w:eastAsia="Times New Roman" w:cs="Calibri"/>
                <w:color w:val="000000"/>
                <w:lang w:eastAsia="nl-NL"/>
              </w:rPr>
            </w:pPr>
            <w:r w:rsidRPr="005C392D">
              <w:rPr>
                <w:rFonts w:eastAsia="Times New Roman" w:cs="Calibri"/>
                <w:color w:val="000000"/>
                <w:lang w:eastAsia="nl-NL"/>
              </w:rPr>
              <w:t>De service is beschikbaar 24x7</w:t>
            </w:r>
          </w:p>
          <w:p w14:paraId="46D2F81F" w14:textId="77777777" w:rsidR="004A5642" w:rsidRPr="005C392D" w:rsidRDefault="004A5642" w:rsidP="00FC7688">
            <w:pPr>
              <w:pStyle w:val="Lijstalinea"/>
              <w:numPr>
                <w:ilvl w:val="0"/>
                <w:numId w:val="15"/>
              </w:numPr>
              <w:spacing w:before="0" w:after="0"/>
              <w:rPr>
                <w:rFonts w:eastAsia="Times New Roman" w:cs="Calibri"/>
                <w:color w:val="000000"/>
                <w:lang w:eastAsia="nl-NL"/>
              </w:rPr>
            </w:pPr>
            <w:r w:rsidRPr="005C392D">
              <w:rPr>
                <w:rFonts w:eastAsia="Times New Roman" w:cs="Calibri"/>
                <w:color w:val="000000"/>
                <w:lang w:eastAsia="nl-NL"/>
              </w:rPr>
              <w:t>Service wordt gemonitord en er zijn procedures ter voorkoming van verstoringen en bij onverhoopte verstoringen voor disaster recovery</w:t>
            </w:r>
          </w:p>
          <w:p w14:paraId="2685A20B" w14:textId="77777777" w:rsidR="004A5642" w:rsidRPr="005C392D" w:rsidRDefault="004A5642" w:rsidP="00FC7688">
            <w:pPr>
              <w:pStyle w:val="Lijstalinea"/>
              <w:numPr>
                <w:ilvl w:val="0"/>
                <w:numId w:val="15"/>
              </w:numPr>
              <w:spacing w:before="0" w:after="0"/>
              <w:rPr>
                <w:rFonts w:eastAsia="Times New Roman" w:cs="Calibri"/>
                <w:color w:val="000000"/>
                <w:lang w:eastAsia="nl-NL"/>
              </w:rPr>
            </w:pPr>
            <w:r w:rsidRPr="005C392D">
              <w:rPr>
                <w:rFonts w:eastAsia="Times New Roman" w:cs="Calibri"/>
                <w:color w:val="000000"/>
                <w:lang w:eastAsia="nl-NL"/>
              </w:rPr>
              <w:t xml:space="preserve">De beschikbaarheid is tenminste 99,5% overall. Dit is exclusief geplande downtime voor een nieuwe release. Geplande downtime wordt van tevoren aangekondigd richting zowel opdrachtgever alsook gebruikers, inclusief een indicatie wanneer de service weer beschikbaar komt. </w:t>
            </w:r>
          </w:p>
          <w:p w14:paraId="6FA63F3C" w14:textId="77777777" w:rsidR="004A5642" w:rsidRPr="005C392D" w:rsidRDefault="004A5642" w:rsidP="00FC7688">
            <w:pPr>
              <w:pStyle w:val="Lijstalinea"/>
              <w:numPr>
                <w:ilvl w:val="0"/>
                <w:numId w:val="15"/>
              </w:numPr>
              <w:spacing w:before="0" w:after="0"/>
              <w:rPr>
                <w:rFonts w:eastAsia="Times New Roman" w:cs="Calibri"/>
                <w:color w:val="000000"/>
                <w:lang w:eastAsia="nl-NL"/>
              </w:rPr>
            </w:pPr>
            <w:r w:rsidRPr="005C392D">
              <w:rPr>
                <w:rFonts w:eastAsia="Times New Roman" w:cs="Calibri"/>
                <w:color w:val="000000"/>
                <w:lang w:eastAsia="nl-NL"/>
              </w:rPr>
              <w:t>De beschikbaarheid is tenminste 99,9 % gedurende kantoortijden (en wordt gemeten als een lopend gemiddelde over de afgelopen drie maanden)</w:t>
            </w:r>
          </w:p>
          <w:p w14:paraId="57D4C653" w14:textId="77777777" w:rsidR="004A5642" w:rsidRPr="005C392D" w:rsidRDefault="004A5642" w:rsidP="00FC7688">
            <w:pPr>
              <w:pStyle w:val="Lijstalinea"/>
              <w:numPr>
                <w:ilvl w:val="0"/>
                <w:numId w:val="15"/>
              </w:numPr>
              <w:spacing w:before="0" w:after="0"/>
              <w:rPr>
                <w:rFonts w:eastAsia="Times New Roman" w:cs="Calibri"/>
                <w:color w:val="000000"/>
                <w:lang w:eastAsia="nl-NL"/>
              </w:rPr>
            </w:pPr>
            <w:r w:rsidRPr="005C392D">
              <w:rPr>
                <w:rFonts w:eastAsia="Times New Roman" w:cs="Calibri"/>
                <w:color w:val="000000"/>
                <w:lang w:eastAsia="nl-NL"/>
              </w:rPr>
              <w:t xml:space="preserve">Updates en Upgrades worden verzorgd in daluren </w:t>
            </w:r>
          </w:p>
          <w:p w14:paraId="18C93CCA" w14:textId="77777777" w:rsidR="004A5642" w:rsidRPr="005C392D" w:rsidRDefault="004A5642" w:rsidP="00FC7688">
            <w:pPr>
              <w:pStyle w:val="Lijstalinea"/>
              <w:numPr>
                <w:ilvl w:val="0"/>
                <w:numId w:val="15"/>
              </w:numPr>
              <w:spacing w:before="0" w:after="0"/>
              <w:rPr>
                <w:rFonts w:eastAsia="Times New Roman" w:cs="Calibri"/>
                <w:color w:val="000000"/>
                <w:lang w:eastAsia="nl-NL"/>
              </w:rPr>
            </w:pPr>
            <w:r w:rsidRPr="005C392D">
              <w:rPr>
                <w:rFonts w:eastAsia="Times New Roman" w:cs="Calibri"/>
                <w:color w:val="000000"/>
                <w:lang w:eastAsia="nl-NL"/>
              </w:rPr>
              <w:t>Updates die leiden tot een periode van niet beschikbaarheid (langer dan 1 uur) worden ruimschoots van tevoren aangekondigd, calamiteiten daargelaten</w:t>
            </w:r>
          </w:p>
          <w:p w14:paraId="7B2DD4AA" w14:textId="77777777" w:rsidR="004A5642" w:rsidRPr="005C392D" w:rsidRDefault="004A5642" w:rsidP="00FC7688">
            <w:pPr>
              <w:pStyle w:val="Lijstalinea"/>
              <w:spacing w:before="0" w:after="0"/>
              <w:rPr>
                <w:rFonts w:eastAsia="Times New Roman" w:cs="Calibri"/>
                <w:color w:val="000000"/>
                <w:lang w:eastAsia="nl-NL"/>
              </w:rPr>
            </w:pPr>
          </w:p>
        </w:tc>
      </w:tr>
      <w:tr w:rsidR="004A5642" w:rsidRPr="005C392D" w14:paraId="64C30122" w14:textId="77777777" w:rsidTr="006635BB">
        <w:trPr>
          <w:trHeight w:val="364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747D09C"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T.016</w:t>
            </w:r>
          </w:p>
        </w:tc>
        <w:tc>
          <w:tcPr>
            <w:tcW w:w="8646" w:type="dxa"/>
            <w:tcBorders>
              <w:top w:val="nil"/>
              <w:left w:val="nil"/>
              <w:bottom w:val="nil"/>
              <w:right w:val="single" w:sz="4" w:space="0" w:color="auto"/>
            </w:tcBorders>
            <w:shd w:val="clear" w:color="auto" w:fill="FFFFFF" w:themeFill="background1"/>
            <w:vAlign w:val="center"/>
            <w:hideMark/>
          </w:tcPr>
          <w:p w14:paraId="491AEE8D"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Oplostijden bij storingen</w:t>
            </w:r>
          </w:p>
          <w:p w14:paraId="293E770F" w14:textId="77777777" w:rsidR="004A5642" w:rsidRPr="005C392D" w:rsidRDefault="004A5642" w:rsidP="00FC7688">
            <w:pPr>
              <w:spacing w:before="0" w:after="0"/>
              <w:rPr>
                <w:rFonts w:eastAsia="Times New Roman" w:cs="Calibri"/>
                <w:color w:val="000000"/>
                <w:lang w:eastAsia="nl-NL"/>
              </w:rPr>
            </w:pPr>
          </w:p>
          <w:p w14:paraId="5C6A3A23" w14:textId="77777777" w:rsidR="004A5642" w:rsidRPr="005C392D" w:rsidRDefault="004A5642" w:rsidP="00FC7688">
            <w:pPr>
              <w:spacing w:before="0" w:after="0"/>
              <w:rPr>
                <w:rFonts w:eastAsia="Times New Roman" w:cs="Calibri"/>
                <w:color w:val="000000"/>
                <w:lang w:eastAsia="nl-NL"/>
              </w:rPr>
            </w:pPr>
            <w:proofErr w:type="spellStart"/>
            <w:r w:rsidRPr="005C392D">
              <w:rPr>
                <w:rFonts w:eastAsia="Times New Roman" w:cs="Calibri"/>
                <w:color w:val="000000"/>
                <w:lang w:eastAsia="nl-NL"/>
              </w:rPr>
              <w:t>Prio</w:t>
            </w:r>
            <w:proofErr w:type="spellEnd"/>
            <w:r w:rsidRPr="005C392D">
              <w:rPr>
                <w:rFonts w:eastAsia="Times New Roman" w:cs="Calibri"/>
                <w:color w:val="000000"/>
                <w:lang w:eastAsia="nl-NL"/>
              </w:rPr>
              <w:t xml:space="preserve"> 1: de aangeboden dienst is niet te gebruiken; kritische impact op de omgeving; </w:t>
            </w:r>
          </w:p>
          <w:p w14:paraId="724539B0"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situatie vereist onmiddellijke oplossing.  </w:t>
            </w:r>
            <w:r w:rsidRPr="005C392D">
              <w:rPr>
                <w:rFonts w:eastAsia="Times New Roman" w:cs="Calibri"/>
                <w:color w:val="000000"/>
                <w:lang w:eastAsia="nl-NL"/>
              </w:rPr>
              <w:br/>
              <w:t xml:space="preserve">Responsetijd: maximaal 30 min na melden </w:t>
            </w:r>
            <w:r w:rsidRPr="005C392D">
              <w:rPr>
                <w:rFonts w:eastAsia="Times New Roman" w:cs="Calibri"/>
                <w:color w:val="000000"/>
                <w:lang w:eastAsia="nl-NL"/>
              </w:rPr>
              <w:br/>
              <w:t xml:space="preserve">Functie hersteltijd: 4 klokuren zowel binnen als buiten de service-uren  </w:t>
            </w:r>
            <w:r w:rsidRPr="005C392D">
              <w:rPr>
                <w:rFonts w:eastAsia="Times New Roman" w:cs="Calibri"/>
                <w:color w:val="000000"/>
                <w:lang w:eastAsia="nl-NL"/>
              </w:rPr>
              <w:br/>
            </w:r>
            <w:r w:rsidRPr="005C392D">
              <w:rPr>
                <w:rFonts w:eastAsia="Times New Roman" w:cs="Calibri"/>
                <w:color w:val="000000"/>
                <w:lang w:eastAsia="nl-NL"/>
              </w:rPr>
              <w:br/>
            </w:r>
            <w:proofErr w:type="spellStart"/>
            <w:r w:rsidRPr="005C392D">
              <w:rPr>
                <w:rFonts w:eastAsia="Times New Roman" w:cs="Calibri"/>
                <w:color w:val="000000"/>
                <w:lang w:eastAsia="nl-NL"/>
              </w:rPr>
              <w:t>Prio</w:t>
            </w:r>
            <w:proofErr w:type="spellEnd"/>
            <w:r w:rsidRPr="005C392D">
              <w:rPr>
                <w:rFonts w:eastAsia="Times New Roman" w:cs="Calibri"/>
                <w:color w:val="000000"/>
                <w:lang w:eastAsia="nl-NL"/>
              </w:rPr>
              <w:t xml:space="preserve"> 2: de aangeboden dienst is beperkt operationeel </w:t>
            </w:r>
            <w:r w:rsidRPr="005C392D">
              <w:rPr>
                <w:rFonts w:eastAsia="Times New Roman" w:cs="Calibri"/>
                <w:color w:val="000000"/>
                <w:lang w:eastAsia="nl-NL"/>
              </w:rPr>
              <w:br/>
              <w:t xml:space="preserve">Responsetijd: maximaal 60 minuten na melden  </w:t>
            </w:r>
            <w:r w:rsidRPr="005C392D">
              <w:rPr>
                <w:rFonts w:eastAsia="Times New Roman" w:cs="Calibri"/>
                <w:color w:val="000000"/>
                <w:lang w:eastAsia="nl-NL"/>
              </w:rPr>
              <w:br/>
              <w:t xml:space="preserve">Functie hersteltijd: 48 klokuren zowel binnen als buiten de service-uren  </w:t>
            </w:r>
            <w:r w:rsidRPr="005C392D">
              <w:rPr>
                <w:rFonts w:eastAsia="Times New Roman" w:cs="Calibri"/>
                <w:color w:val="000000"/>
                <w:lang w:eastAsia="nl-NL"/>
              </w:rPr>
              <w:br/>
            </w:r>
            <w:r w:rsidRPr="005C392D">
              <w:rPr>
                <w:rFonts w:eastAsia="Times New Roman" w:cs="Calibri"/>
                <w:color w:val="000000"/>
                <w:lang w:eastAsia="nl-NL"/>
              </w:rPr>
              <w:br/>
            </w:r>
            <w:proofErr w:type="spellStart"/>
            <w:r w:rsidRPr="005C392D">
              <w:rPr>
                <w:rFonts w:eastAsia="Times New Roman" w:cs="Calibri"/>
                <w:color w:val="000000"/>
                <w:lang w:eastAsia="nl-NL"/>
              </w:rPr>
              <w:t>Prio</w:t>
            </w:r>
            <w:proofErr w:type="spellEnd"/>
            <w:r w:rsidRPr="005C392D">
              <w:rPr>
                <w:rFonts w:eastAsia="Times New Roman" w:cs="Calibri"/>
                <w:color w:val="000000"/>
                <w:lang w:eastAsia="nl-NL"/>
              </w:rPr>
              <w:t xml:space="preserve"> 3: gebruikers/beheer vraag </w:t>
            </w:r>
            <w:r w:rsidRPr="005C392D">
              <w:rPr>
                <w:rFonts w:eastAsia="Times New Roman" w:cs="Calibri"/>
                <w:color w:val="000000"/>
                <w:lang w:eastAsia="nl-NL"/>
              </w:rPr>
              <w:br/>
              <w:t>Responsetijd: 16 uur, antwoord binnen 72 klokuren</w:t>
            </w:r>
            <w:r w:rsidRPr="005C392D">
              <w:rPr>
                <w:rFonts w:eastAsia="Times New Roman" w:cs="Calibri"/>
                <w:color w:val="000000"/>
                <w:lang w:eastAsia="nl-NL"/>
              </w:rPr>
              <w:br/>
              <w:t>Responsetijd: de tijd tussen het moment van melding van de storing aan leverancier en het moment waarop de leverancier een aanvang maakt met het herstellen van de storing.</w:t>
            </w:r>
            <w:r w:rsidRPr="005C392D">
              <w:rPr>
                <w:rFonts w:eastAsia="Times New Roman" w:cs="Calibri"/>
                <w:color w:val="000000"/>
                <w:lang w:eastAsia="nl-NL"/>
              </w:rPr>
              <w:br/>
            </w:r>
            <w:r w:rsidRPr="005C392D">
              <w:rPr>
                <w:rFonts w:eastAsia="Times New Roman" w:cs="Calibri"/>
                <w:color w:val="000000"/>
                <w:lang w:eastAsia="nl-NL"/>
              </w:rPr>
              <w:br/>
              <w:t>Functie hersteltijd: de tijd, tussen het moment van melding van een storing bij leverancier en het moment waarop de storing verholpen is (functie is hersteld).</w:t>
            </w:r>
          </w:p>
        </w:tc>
      </w:tr>
      <w:tr w:rsidR="004A5642" w:rsidRPr="005C392D" w14:paraId="62951F2A" w14:textId="77777777" w:rsidTr="006635BB">
        <w:trPr>
          <w:trHeight w:val="54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80F5A48"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T.017</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70074954"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Er wordt periodiek dan wel op aanvraag een rapportage opgeleverd met betrekking tot beschikbaarheid en ondersteuning.</w:t>
            </w:r>
          </w:p>
        </w:tc>
      </w:tr>
      <w:tr w:rsidR="004A5642" w:rsidRPr="005C392D" w14:paraId="3F63596A"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DD96DA5"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T.018</w:t>
            </w:r>
          </w:p>
        </w:tc>
        <w:tc>
          <w:tcPr>
            <w:tcW w:w="8646" w:type="dxa"/>
            <w:tcBorders>
              <w:top w:val="nil"/>
              <w:left w:val="nil"/>
              <w:bottom w:val="single" w:sz="4" w:space="0" w:color="auto"/>
              <w:right w:val="single" w:sz="4" w:space="0" w:color="auto"/>
            </w:tcBorders>
            <w:shd w:val="clear" w:color="auto" w:fill="FFFFFF" w:themeFill="background1"/>
            <w:hideMark/>
          </w:tcPr>
          <w:p w14:paraId="69500F2E"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Het systeem en alle communicatie daaromheen is volledig Nederlandstalig. Dit omvat ook documentatie- en trainingsmateriaal.</w:t>
            </w:r>
          </w:p>
        </w:tc>
      </w:tr>
      <w:tr w:rsidR="004A5642" w:rsidRPr="005C392D" w14:paraId="5FA10739"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169FB17"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T.019</w:t>
            </w:r>
          </w:p>
        </w:tc>
        <w:tc>
          <w:tcPr>
            <w:tcW w:w="8646" w:type="dxa"/>
            <w:tcBorders>
              <w:top w:val="nil"/>
              <w:left w:val="nil"/>
              <w:bottom w:val="single" w:sz="4" w:space="0" w:color="auto"/>
              <w:right w:val="single" w:sz="4" w:space="0" w:color="auto"/>
            </w:tcBorders>
            <w:shd w:val="clear" w:color="auto" w:fill="FFFFFF" w:themeFill="background1"/>
            <w:hideMark/>
          </w:tcPr>
          <w:p w14:paraId="39D29B6A"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Opdrachtnemer levert hulp bij eerstelijns activiteiten die de Opdrachtgever gebruikelijk zelf uitvoert, indien de Opdrachtgever hier specifiek om vraagt.</w:t>
            </w:r>
          </w:p>
        </w:tc>
      </w:tr>
      <w:tr w:rsidR="004A5642" w:rsidRPr="005C392D" w14:paraId="5625C12F"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F9F0E1E"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T.020</w:t>
            </w:r>
          </w:p>
        </w:tc>
        <w:tc>
          <w:tcPr>
            <w:tcW w:w="8646" w:type="dxa"/>
            <w:tcBorders>
              <w:top w:val="nil"/>
              <w:left w:val="nil"/>
              <w:bottom w:val="single" w:sz="4" w:space="0" w:color="auto"/>
              <w:right w:val="single" w:sz="4" w:space="0" w:color="auto"/>
            </w:tcBorders>
            <w:shd w:val="clear" w:color="auto" w:fill="FFFFFF" w:themeFill="background1"/>
            <w:hideMark/>
          </w:tcPr>
          <w:p w14:paraId="53ED6AC4"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De supportdesk van Opdrachtnemer is gedurende kantooruren bereikbaar via telefoon en e-mail. </w:t>
            </w:r>
          </w:p>
        </w:tc>
      </w:tr>
      <w:tr w:rsidR="004A5642" w:rsidRPr="005C392D" w14:paraId="3B8D2B72"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1711C11"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T.021</w:t>
            </w:r>
          </w:p>
        </w:tc>
        <w:tc>
          <w:tcPr>
            <w:tcW w:w="8646" w:type="dxa"/>
            <w:tcBorders>
              <w:top w:val="nil"/>
              <w:left w:val="nil"/>
              <w:bottom w:val="single" w:sz="4" w:space="0" w:color="auto"/>
              <w:right w:val="single" w:sz="4" w:space="0" w:color="auto"/>
            </w:tcBorders>
            <w:shd w:val="clear" w:color="auto" w:fill="FFFFFF" w:themeFill="background1"/>
            <w:hideMark/>
          </w:tcPr>
          <w:p w14:paraId="6B4E728B"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Kantooruren zijn werkdagen (maandag t/m vrijdag) tussen 08.00 uur en 17.00 uur, uitgezonderd erkende zon- en feestdagen. </w:t>
            </w:r>
          </w:p>
        </w:tc>
      </w:tr>
      <w:tr w:rsidR="004A5642" w:rsidRPr="005C392D" w14:paraId="71337C25"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1C8777A"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T.022</w:t>
            </w:r>
          </w:p>
        </w:tc>
        <w:tc>
          <w:tcPr>
            <w:tcW w:w="8646" w:type="dxa"/>
            <w:tcBorders>
              <w:top w:val="nil"/>
              <w:left w:val="nil"/>
              <w:bottom w:val="single" w:sz="4" w:space="0" w:color="auto"/>
              <w:right w:val="single" w:sz="4" w:space="0" w:color="auto"/>
            </w:tcBorders>
            <w:shd w:val="clear" w:color="auto" w:fill="FFFFFF" w:themeFill="background1"/>
            <w:hideMark/>
          </w:tcPr>
          <w:p w14:paraId="729C4C99"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De supportdesk of dienstdoende medewerkers van Opdrachtnemer zijn buiten kantooruren bereikbaar via een noodtelefoonnummer dat 24/7 bereikbaar is.</w:t>
            </w:r>
          </w:p>
        </w:tc>
      </w:tr>
      <w:tr w:rsidR="004A5642" w:rsidRPr="005C392D" w14:paraId="62873962"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F2E8D4D"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T.023</w:t>
            </w:r>
          </w:p>
        </w:tc>
        <w:tc>
          <w:tcPr>
            <w:tcW w:w="8646" w:type="dxa"/>
            <w:tcBorders>
              <w:top w:val="nil"/>
              <w:left w:val="nil"/>
              <w:bottom w:val="single" w:sz="4" w:space="0" w:color="auto"/>
              <w:right w:val="single" w:sz="4" w:space="0" w:color="auto"/>
            </w:tcBorders>
            <w:shd w:val="clear" w:color="auto" w:fill="FFFFFF" w:themeFill="background1"/>
            <w:hideMark/>
          </w:tcPr>
          <w:p w14:paraId="17EFB88A"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Iedere 24 uur (1x24 uur) wordt een full back-up gemaakt door opdrachtnemer van de productie-omgeving van de opdrachtgever.</w:t>
            </w:r>
          </w:p>
        </w:tc>
      </w:tr>
      <w:tr w:rsidR="004A5642" w:rsidRPr="005C392D" w14:paraId="29824B31" w14:textId="77777777" w:rsidTr="006635BB">
        <w:trPr>
          <w:trHeight w:val="51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147BB"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T.024</w:t>
            </w:r>
          </w:p>
        </w:tc>
        <w:tc>
          <w:tcPr>
            <w:tcW w:w="86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9B6B0"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Op verzoek van de opdrachtgever moet de back-up binnen 2 uren door Opdrachtnemer kunnen worden teruggezet in de productie-omgeving.</w:t>
            </w:r>
          </w:p>
        </w:tc>
      </w:tr>
      <w:tr w:rsidR="004A5642" w:rsidRPr="005C392D" w14:paraId="7D3CC86B" w14:textId="77777777" w:rsidTr="006635BB">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8B54B2"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T.025</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2A3CE57D" w14:textId="77777777" w:rsidR="004A5642" w:rsidRPr="005C392D" w:rsidRDefault="004A5642" w:rsidP="00FC7688">
            <w:pPr>
              <w:tabs>
                <w:tab w:val="right" w:pos="9074"/>
              </w:tabs>
              <w:spacing w:before="0" w:after="0"/>
              <w:rPr>
                <w:rFonts w:eastAsia="Times New Roman" w:cs="Calibri"/>
                <w:color w:val="000000"/>
                <w:lang w:eastAsia="nl-NL"/>
              </w:rPr>
            </w:pPr>
            <w:r w:rsidRPr="005C392D">
              <w:rPr>
                <w:rFonts w:eastAsia="Times New Roman" w:cs="Calibri"/>
                <w:color w:val="000000"/>
                <w:lang w:eastAsia="nl-NL"/>
              </w:rPr>
              <w:t xml:space="preserve">Er is 1 vast aanspreekpunt voor de opdrachtgever </w:t>
            </w:r>
            <w:r w:rsidRPr="005C392D">
              <w:rPr>
                <w:rFonts w:eastAsia="Times New Roman" w:cs="Calibri"/>
                <w:color w:val="000000"/>
                <w:lang w:eastAsia="nl-NL"/>
              </w:rPr>
              <w:tab/>
            </w:r>
          </w:p>
        </w:tc>
      </w:tr>
      <w:tr w:rsidR="004A5642" w:rsidRPr="005C392D" w14:paraId="09A7109B"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FE1B32C"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T.026</w:t>
            </w:r>
          </w:p>
        </w:tc>
        <w:tc>
          <w:tcPr>
            <w:tcW w:w="8646" w:type="dxa"/>
            <w:tcBorders>
              <w:top w:val="nil"/>
              <w:left w:val="nil"/>
              <w:bottom w:val="single" w:sz="4" w:space="0" w:color="auto"/>
              <w:right w:val="single" w:sz="4" w:space="0" w:color="auto"/>
            </w:tcBorders>
            <w:shd w:val="clear" w:color="auto" w:fill="FFFFFF" w:themeFill="background1"/>
            <w:hideMark/>
          </w:tcPr>
          <w:p w14:paraId="30A37407"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 xml:space="preserve">Opdrachtnemer zorgt dat de laatste ontwikkelingen en updates die van invloed zijn op de inrichting en uitvoering altijd worden verwerkt of vermeld. Denk aan wijzigingen in bijvoorbeeld wettelijke bepalingen. </w:t>
            </w:r>
          </w:p>
        </w:tc>
      </w:tr>
      <w:tr w:rsidR="004A5642" w:rsidRPr="005C392D" w14:paraId="3F110058" w14:textId="77777777" w:rsidTr="006635BB">
        <w:trPr>
          <w:trHeight w:val="103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34B88A" w14:textId="77777777" w:rsidR="004A5642" w:rsidRPr="005C392D" w:rsidRDefault="004A5642" w:rsidP="00FC7688">
            <w:pPr>
              <w:spacing w:before="0" w:after="0"/>
              <w:jc w:val="center"/>
              <w:rPr>
                <w:rFonts w:eastAsia="Times New Roman" w:cs="Calibri"/>
                <w:color w:val="000000"/>
                <w:lang w:eastAsia="nl-NL"/>
              </w:rPr>
            </w:pPr>
            <w:r w:rsidRPr="005C392D">
              <w:rPr>
                <w:rFonts w:eastAsia="Times New Roman" w:cs="Calibri"/>
                <w:color w:val="000000"/>
                <w:lang w:eastAsia="nl-NL"/>
              </w:rPr>
              <w:t>T.027</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269862BF" w14:textId="77777777" w:rsidR="004A5642" w:rsidRPr="005C392D" w:rsidRDefault="004A5642" w:rsidP="00FC7688">
            <w:pPr>
              <w:spacing w:before="0" w:after="0"/>
              <w:rPr>
                <w:rFonts w:eastAsia="Times New Roman" w:cs="Calibri"/>
                <w:color w:val="000000"/>
                <w:lang w:eastAsia="nl-NL"/>
              </w:rPr>
            </w:pPr>
            <w:r w:rsidRPr="005C392D">
              <w:rPr>
                <w:rFonts w:eastAsia="Times New Roman" w:cs="Calibri"/>
                <w:color w:val="000000"/>
                <w:lang w:eastAsia="nl-NL"/>
              </w:rPr>
              <w:t>Indien opdrachtnemer gebruik maakt van onderaannemers geeft opdrachtnemer in een toelichting duidelijk aan welke afhankelijkheden er zijn van die onderaannemer. Alle voorwaarden zoals gesteld in dit document zijn ook van toepassing op betreffende onderaannemers.</w:t>
            </w:r>
          </w:p>
        </w:tc>
      </w:tr>
      <w:tr w:rsidR="004A5642" w:rsidRPr="005C392D" w14:paraId="62643AF7" w14:textId="77777777" w:rsidTr="006635BB">
        <w:trPr>
          <w:trHeight w:val="420"/>
        </w:trPr>
        <w:tc>
          <w:tcPr>
            <w:tcW w:w="9639"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0A470A56" w14:textId="77777777" w:rsidR="004A5642" w:rsidRPr="005C392D" w:rsidRDefault="004A5642" w:rsidP="00FC7688">
            <w:pPr>
              <w:spacing w:before="0" w:after="0"/>
              <w:rPr>
                <w:rFonts w:eastAsia="Times New Roman" w:cs="Calibri"/>
                <w:b/>
                <w:bCs/>
                <w:color w:val="000000"/>
                <w:lang w:eastAsia="nl-NL"/>
              </w:rPr>
            </w:pPr>
            <w:r w:rsidRPr="005C392D">
              <w:rPr>
                <w:rFonts w:eastAsia="Times New Roman" w:cs="Calibri"/>
                <w:b/>
                <w:bCs/>
                <w:color w:val="000000"/>
                <w:lang w:eastAsia="nl-NL"/>
              </w:rPr>
              <w:t>Implementatie</w:t>
            </w:r>
          </w:p>
        </w:tc>
      </w:tr>
      <w:tr w:rsidR="004A5642" w:rsidRPr="005C392D" w14:paraId="510B7D47"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A36F8A3" w14:textId="77777777" w:rsidR="004A5642" w:rsidRPr="005C392D" w:rsidRDefault="004A5642" w:rsidP="007E51BC">
            <w:pPr>
              <w:spacing w:before="0" w:after="0"/>
              <w:jc w:val="center"/>
              <w:rPr>
                <w:rFonts w:eastAsia="Times New Roman" w:cs="Calibri"/>
                <w:color w:val="000000"/>
                <w:lang w:eastAsia="nl-NL"/>
              </w:rPr>
            </w:pPr>
            <w:r w:rsidRPr="005C392D">
              <w:rPr>
                <w:rFonts w:eastAsia="Times New Roman" w:cs="Calibri"/>
                <w:color w:val="000000"/>
                <w:lang w:eastAsia="nl-NL"/>
              </w:rPr>
              <w:t>T.028</w:t>
            </w:r>
          </w:p>
        </w:tc>
        <w:tc>
          <w:tcPr>
            <w:tcW w:w="8646" w:type="dxa"/>
            <w:tcBorders>
              <w:top w:val="nil"/>
              <w:left w:val="nil"/>
              <w:bottom w:val="single" w:sz="4" w:space="0" w:color="auto"/>
              <w:right w:val="single" w:sz="4" w:space="0" w:color="auto"/>
            </w:tcBorders>
            <w:shd w:val="clear" w:color="auto" w:fill="FFFFFF" w:themeFill="background1"/>
            <w:hideMark/>
          </w:tcPr>
          <w:p w14:paraId="69ED560F" w14:textId="6F90AC9D" w:rsidR="004A5642" w:rsidRPr="005C392D" w:rsidRDefault="00BC5518" w:rsidP="00FC7688">
            <w:pPr>
              <w:spacing w:before="0" w:after="0"/>
              <w:rPr>
                <w:rFonts w:eastAsia="Times New Roman" w:cs="Calibri"/>
                <w:color w:val="000000"/>
                <w:lang w:eastAsia="nl-NL"/>
              </w:rPr>
            </w:pPr>
            <w:r w:rsidRPr="005C392D">
              <w:rPr>
                <w:rFonts w:eastAsia="Times New Roman"/>
                <w:lang w:eastAsia="nl-NL"/>
              </w:rPr>
              <w:t>Binnen</w:t>
            </w:r>
            <w:r w:rsidR="00F04CFE" w:rsidRPr="005C392D">
              <w:rPr>
                <w:rFonts w:eastAsia="Times New Roman"/>
                <w:lang w:eastAsia="nl-NL"/>
              </w:rPr>
              <w:t xml:space="preserve"> drie</w:t>
            </w:r>
            <w:r w:rsidRPr="005C392D">
              <w:rPr>
                <w:rFonts w:eastAsia="Times New Roman"/>
                <w:lang w:eastAsia="nl-NL"/>
              </w:rPr>
              <w:t xml:space="preserve"> weken na de gunning levert de Opdrachtnemer, in overleg met de gemeente Gorinchem een specifiek voorstel Plan van Aanpak met daarin onder andere beschreven de integratie, configuratie, trainingen, documentatie, ondersteuning inclusief conversie van data, ondersteund met een tijdpad.</w:t>
            </w:r>
          </w:p>
        </w:tc>
      </w:tr>
      <w:tr w:rsidR="00BC5518" w:rsidRPr="005C392D" w14:paraId="0A8A0A9B" w14:textId="77777777" w:rsidTr="006635BB">
        <w:trPr>
          <w:trHeight w:val="629"/>
        </w:trPr>
        <w:tc>
          <w:tcPr>
            <w:tcW w:w="993" w:type="dxa"/>
            <w:tcBorders>
              <w:top w:val="nil"/>
              <w:left w:val="single" w:sz="4" w:space="0" w:color="auto"/>
              <w:bottom w:val="single" w:sz="4" w:space="0" w:color="auto"/>
              <w:right w:val="single" w:sz="4" w:space="0" w:color="auto"/>
            </w:tcBorders>
            <w:shd w:val="clear" w:color="auto" w:fill="FFFFFF" w:themeFill="background1"/>
          </w:tcPr>
          <w:p w14:paraId="289340AD" w14:textId="135436D7" w:rsidR="00BC5518" w:rsidRPr="005C392D" w:rsidRDefault="00E96C2D" w:rsidP="007E51BC">
            <w:pPr>
              <w:spacing w:before="0" w:after="0"/>
              <w:jc w:val="center"/>
              <w:rPr>
                <w:rFonts w:eastAsia="Times New Roman" w:cs="Calibri"/>
                <w:color w:val="000000"/>
                <w:lang w:eastAsia="nl-NL"/>
              </w:rPr>
            </w:pPr>
            <w:r w:rsidRPr="005C392D">
              <w:rPr>
                <w:rFonts w:eastAsia="Times New Roman" w:cs="Calibri"/>
                <w:color w:val="000000"/>
                <w:lang w:eastAsia="nl-NL"/>
              </w:rPr>
              <w:t>T.029</w:t>
            </w:r>
          </w:p>
        </w:tc>
        <w:tc>
          <w:tcPr>
            <w:tcW w:w="8646" w:type="dxa"/>
            <w:tcBorders>
              <w:top w:val="nil"/>
              <w:left w:val="nil"/>
              <w:bottom w:val="single" w:sz="4" w:space="0" w:color="auto"/>
              <w:right w:val="single" w:sz="4" w:space="0" w:color="auto"/>
            </w:tcBorders>
            <w:shd w:val="clear" w:color="auto" w:fill="FFFFFF" w:themeFill="background1"/>
          </w:tcPr>
          <w:p w14:paraId="34250052" w14:textId="116C1D95" w:rsidR="00BC5518" w:rsidRPr="005C392D" w:rsidRDefault="000D03DC" w:rsidP="00FC7688">
            <w:pPr>
              <w:spacing w:before="0" w:after="0"/>
              <w:rPr>
                <w:rFonts w:eastAsia="Times New Roman" w:cs="Calibri"/>
                <w:color w:val="000000"/>
                <w:lang w:eastAsia="nl-NL"/>
              </w:rPr>
            </w:pPr>
            <w:r w:rsidRPr="005C392D">
              <w:rPr>
                <w:rFonts w:eastAsia="Times New Roman"/>
                <w:lang w:eastAsia="nl-NL"/>
              </w:rPr>
              <w:t xml:space="preserve">Leverancier is verantwoordelijk voor het leveren van voldoende mankracht om aangegeven planning te realiseren. </w:t>
            </w:r>
          </w:p>
        </w:tc>
      </w:tr>
      <w:tr w:rsidR="00572FE6" w:rsidRPr="005C392D" w14:paraId="544267DC" w14:textId="77777777" w:rsidTr="57E5C982">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tcPr>
          <w:p w14:paraId="1764B5BD" w14:textId="205D5719" w:rsidR="00572FE6" w:rsidRPr="005C392D" w:rsidRDefault="00E96C2D" w:rsidP="007E51BC">
            <w:pPr>
              <w:spacing w:before="0" w:after="0"/>
              <w:jc w:val="center"/>
              <w:rPr>
                <w:rFonts w:eastAsia="Times New Roman" w:cs="Calibri"/>
                <w:color w:val="000000"/>
                <w:lang w:eastAsia="nl-NL"/>
              </w:rPr>
            </w:pPr>
            <w:r w:rsidRPr="005C392D">
              <w:rPr>
                <w:rFonts w:eastAsia="Times New Roman" w:cs="Calibri"/>
                <w:color w:val="000000"/>
                <w:lang w:eastAsia="nl-NL"/>
              </w:rPr>
              <w:t>T.030</w:t>
            </w:r>
          </w:p>
        </w:tc>
        <w:tc>
          <w:tcPr>
            <w:tcW w:w="8646" w:type="dxa"/>
            <w:tcBorders>
              <w:top w:val="nil"/>
              <w:left w:val="nil"/>
              <w:bottom w:val="single" w:sz="4" w:space="0" w:color="auto"/>
              <w:right w:val="single" w:sz="4" w:space="0" w:color="auto"/>
            </w:tcBorders>
            <w:shd w:val="clear" w:color="auto" w:fill="FFFFFF" w:themeFill="background1"/>
          </w:tcPr>
          <w:p w14:paraId="0D9CD274" w14:textId="1FA0FB00" w:rsidR="00572FE6" w:rsidRPr="005C392D" w:rsidRDefault="00572FE6" w:rsidP="00572FE6">
            <w:pPr>
              <w:spacing w:before="0" w:after="0"/>
              <w:rPr>
                <w:rFonts w:eastAsia="Times New Roman"/>
                <w:lang w:eastAsia="nl-NL"/>
              </w:rPr>
            </w:pPr>
            <w:r w:rsidRPr="005C392D">
              <w:rPr>
                <w:rFonts w:eastAsia="Times New Roman"/>
                <w:lang w:eastAsia="nl-NL"/>
              </w:rPr>
              <w:t>Voor 1 januari 2024 moet de applicatie volledig operationeel worden opgeleverd. De begroting 2024</w:t>
            </w:r>
            <w:r w:rsidR="001465B8" w:rsidRPr="005C392D">
              <w:rPr>
                <w:rFonts w:eastAsia="Times New Roman"/>
                <w:lang w:eastAsia="nl-NL"/>
              </w:rPr>
              <w:t xml:space="preserve"> </w:t>
            </w:r>
            <w:r w:rsidRPr="005C392D">
              <w:rPr>
                <w:rFonts w:eastAsia="Times New Roman"/>
                <w:lang w:eastAsia="nl-NL"/>
              </w:rPr>
              <w:t>moet zijn ingebracht, de overeengekomen koppelingen moeten operationeel zijn en de mensen moeten zijn opgeleid. In het implementatieplan wordt afgesproken hoe de gemeente om zal gaan met de jaarrekening 2023 en de implementatie van de beginbalans.</w:t>
            </w:r>
          </w:p>
        </w:tc>
      </w:tr>
      <w:tr w:rsidR="00572FE6" w:rsidRPr="005C392D" w14:paraId="10B1D00F" w14:textId="77777777" w:rsidTr="006635BB">
        <w:trPr>
          <w:trHeight w:val="373"/>
        </w:trPr>
        <w:tc>
          <w:tcPr>
            <w:tcW w:w="993" w:type="dxa"/>
            <w:tcBorders>
              <w:top w:val="nil"/>
              <w:left w:val="single" w:sz="8" w:space="0" w:color="auto"/>
              <w:bottom w:val="single" w:sz="4" w:space="0" w:color="auto"/>
              <w:right w:val="single" w:sz="8" w:space="0" w:color="auto"/>
            </w:tcBorders>
            <w:shd w:val="clear" w:color="auto" w:fill="auto"/>
            <w:hideMark/>
          </w:tcPr>
          <w:p w14:paraId="7685DABA" w14:textId="4966422B" w:rsidR="00572FE6" w:rsidRPr="005C392D" w:rsidRDefault="00E96C2D" w:rsidP="006635BB">
            <w:pPr>
              <w:pStyle w:val="Geenafstand"/>
              <w:jc w:val="center"/>
              <w:rPr>
                <w:rFonts w:eastAsia="Times New Roman"/>
                <w:lang w:eastAsia="nl-NL"/>
              </w:rPr>
            </w:pPr>
            <w:r w:rsidRPr="005C392D">
              <w:rPr>
                <w:rFonts w:eastAsia="Times New Roman"/>
                <w:lang w:eastAsia="nl-NL"/>
              </w:rPr>
              <w:t>T.031</w:t>
            </w:r>
          </w:p>
        </w:tc>
        <w:tc>
          <w:tcPr>
            <w:tcW w:w="8646" w:type="dxa"/>
            <w:tcBorders>
              <w:top w:val="nil"/>
              <w:left w:val="nil"/>
              <w:bottom w:val="single" w:sz="4" w:space="0" w:color="auto"/>
              <w:right w:val="single" w:sz="8" w:space="0" w:color="auto"/>
            </w:tcBorders>
            <w:shd w:val="clear" w:color="auto" w:fill="auto"/>
            <w:hideMark/>
          </w:tcPr>
          <w:p w14:paraId="08250EB4" w14:textId="5C7AFD9C" w:rsidR="00572FE6" w:rsidRPr="005C392D" w:rsidRDefault="00572FE6" w:rsidP="00572FE6">
            <w:pPr>
              <w:pStyle w:val="Geenafstand"/>
              <w:rPr>
                <w:rFonts w:eastAsia="Times New Roman"/>
                <w:lang w:eastAsia="nl-NL"/>
              </w:rPr>
            </w:pPr>
            <w:r w:rsidRPr="005C392D">
              <w:rPr>
                <w:rFonts w:eastAsia="Times New Roman"/>
                <w:lang w:eastAsia="nl-NL"/>
              </w:rPr>
              <w:t>De leverancier levert een projectleider voor implementatie van de applicatie</w:t>
            </w:r>
            <w:r w:rsidR="00B628B3" w:rsidRPr="005C392D">
              <w:rPr>
                <w:rFonts w:eastAsia="Times New Roman"/>
                <w:lang w:eastAsia="nl-NL"/>
              </w:rPr>
              <w:t>, en d</w:t>
            </w:r>
            <w:r w:rsidR="00284F84" w:rsidRPr="005C392D">
              <w:rPr>
                <w:rFonts w:eastAsia="Times New Roman"/>
                <w:lang w:eastAsia="nl-NL"/>
              </w:rPr>
              <w:t xml:space="preserve">e </w:t>
            </w:r>
            <w:r w:rsidR="00B628B3" w:rsidRPr="005C392D">
              <w:rPr>
                <w:rFonts w:eastAsia="Times New Roman"/>
                <w:lang w:eastAsia="nl-NL"/>
              </w:rPr>
              <w:t>benodigde consultants</w:t>
            </w:r>
            <w:r w:rsidR="00284F84" w:rsidRPr="005C392D">
              <w:rPr>
                <w:rFonts w:eastAsia="Times New Roman"/>
                <w:lang w:eastAsia="nl-NL"/>
              </w:rPr>
              <w:t xml:space="preserve"> voor een </w:t>
            </w:r>
            <w:r w:rsidR="001E7A10" w:rsidRPr="005C392D">
              <w:rPr>
                <w:rFonts w:eastAsia="Times New Roman"/>
                <w:lang w:eastAsia="nl-NL"/>
              </w:rPr>
              <w:t>goede inrichting van de applicatie</w:t>
            </w:r>
          </w:p>
        </w:tc>
      </w:tr>
      <w:tr w:rsidR="00572FE6" w:rsidRPr="005C392D" w14:paraId="53549D9F" w14:textId="77777777" w:rsidTr="006635BB">
        <w:trPr>
          <w:trHeight w:val="709"/>
        </w:trPr>
        <w:tc>
          <w:tcPr>
            <w:tcW w:w="993" w:type="dxa"/>
            <w:tcBorders>
              <w:top w:val="single" w:sz="4" w:space="0" w:color="auto"/>
              <w:left w:val="single" w:sz="8" w:space="0" w:color="auto"/>
              <w:bottom w:val="single" w:sz="4" w:space="0" w:color="auto"/>
              <w:right w:val="single" w:sz="8" w:space="0" w:color="auto"/>
            </w:tcBorders>
            <w:shd w:val="clear" w:color="auto" w:fill="auto"/>
            <w:hideMark/>
          </w:tcPr>
          <w:p w14:paraId="10877990" w14:textId="5A03E399" w:rsidR="00572FE6" w:rsidRPr="005C392D" w:rsidRDefault="00E96C2D" w:rsidP="006635BB">
            <w:pPr>
              <w:pStyle w:val="Geenafstand"/>
              <w:jc w:val="center"/>
              <w:rPr>
                <w:rFonts w:eastAsia="Times New Roman"/>
                <w:lang w:eastAsia="nl-NL"/>
              </w:rPr>
            </w:pPr>
            <w:r w:rsidRPr="005C392D">
              <w:rPr>
                <w:rFonts w:eastAsia="Times New Roman"/>
                <w:lang w:eastAsia="nl-NL"/>
              </w:rPr>
              <w:t>T.03</w:t>
            </w:r>
            <w:r w:rsidR="00CF1461" w:rsidRPr="005C392D">
              <w:rPr>
                <w:rFonts w:eastAsia="Times New Roman"/>
                <w:lang w:eastAsia="nl-NL"/>
              </w:rPr>
              <w:t>2</w:t>
            </w:r>
          </w:p>
        </w:tc>
        <w:tc>
          <w:tcPr>
            <w:tcW w:w="8646" w:type="dxa"/>
            <w:tcBorders>
              <w:top w:val="single" w:sz="4" w:space="0" w:color="auto"/>
              <w:left w:val="nil"/>
              <w:bottom w:val="single" w:sz="4" w:space="0" w:color="auto"/>
              <w:right w:val="single" w:sz="8" w:space="0" w:color="auto"/>
            </w:tcBorders>
            <w:shd w:val="clear" w:color="auto" w:fill="auto"/>
          </w:tcPr>
          <w:p w14:paraId="384F3FF0" w14:textId="41F0344A" w:rsidR="00572FE6" w:rsidRPr="005C392D" w:rsidRDefault="0036332B" w:rsidP="00572FE6">
            <w:pPr>
              <w:pStyle w:val="Geenafstand"/>
              <w:rPr>
                <w:rFonts w:eastAsia="Times New Roman"/>
                <w:lang w:eastAsia="nl-NL"/>
              </w:rPr>
            </w:pPr>
            <w:r w:rsidRPr="005C392D">
              <w:rPr>
                <w:rFonts w:eastAsia="Times New Roman" w:cs="Calibri"/>
                <w:color w:val="000000"/>
                <w:lang w:eastAsia="nl-NL"/>
              </w:rPr>
              <w:t>Aanbestedende dienst levert zelf geen gegevens voor de conversie, maar geeft huidige dienstverlener opdracht voor een data-dump van gegevens die daarna geconverteerd kan worden.</w:t>
            </w:r>
          </w:p>
        </w:tc>
      </w:tr>
      <w:tr w:rsidR="00654EBD" w:rsidRPr="005C392D" w14:paraId="0E357F0D" w14:textId="77777777" w:rsidTr="006635BB">
        <w:trPr>
          <w:trHeight w:val="988"/>
        </w:trPr>
        <w:tc>
          <w:tcPr>
            <w:tcW w:w="993" w:type="dxa"/>
            <w:tcBorders>
              <w:top w:val="single" w:sz="4" w:space="0" w:color="auto"/>
              <w:left w:val="single" w:sz="8" w:space="0" w:color="auto"/>
              <w:bottom w:val="single" w:sz="4" w:space="0" w:color="auto"/>
              <w:right w:val="single" w:sz="8" w:space="0" w:color="auto"/>
            </w:tcBorders>
            <w:shd w:val="clear" w:color="auto" w:fill="auto"/>
          </w:tcPr>
          <w:p w14:paraId="17511DAE" w14:textId="04C78629" w:rsidR="00654EBD" w:rsidRPr="005C392D" w:rsidRDefault="00E96C2D" w:rsidP="006635BB">
            <w:pPr>
              <w:pStyle w:val="Geenafstand"/>
              <w:jc w:val="center"/>
              <w:rPr>
                <w:rFonts w:eastAsia="Times New Roman"/>
                <w:lang w:eastAsia="nl-NL"/>
              </w:rPr>
            </w:pPr>
            <w:r w:rsidRPr="005C392D">
              <w:rPr>
                <w:rFonts w:eastAsia="Times New Roman"/>
                <w:lang w:eastAsia="nl-NL"/>
              </w:rPr>
              <w:t>T</w:t>
            </w:r>
            <w:r w:rsidR="00055968" w:rsidRPr="005C392D">
              <w:rPr>
                <w:rFonts w:eastAsia="Times New Roman"/>
                <w:lang w:eastAsia="nl-NL"/>
              </w:rPr>
              <w:t>.</w:t>
            </w:r>
            <w:r w:rsidRPr="005C392D">
              <w:rPr>
                <w:rFonts w:eastAsia="Times New Roman"/>
                <w:lang w:eastAsia="nl-NL"/>
              </w:rPr>
              <w:t>03</w:t>
            </w:r>
            <w:r w:rsidR="00CF1461" w:rsidRPr="005C392D">
              <w:rPr>
                <w:rFonts w:eastAsia="Times New Roman"/>
                <w:lang w:eastAsia="nl-NL"/>
              </w:rPr>
              <w:t>3</w:t>
            </w:r>
          </w:p>
        </w:tc>
        <w:tc>
          <w:tcPr>
            <w:tcW w:w="8646" w:type="dxa"/>
            <w:tcBorders>
              <w:top w:val="single" w:sz="4" w:space="0" w:color="auto"/>
              <w:left w:val="nil"/>
              <w:bottom w:val="single" w:sz="4" w:space="0" w:color="auto"/>
              <w:right w:val="single" w:sz="8" w:space="0" w:color="auto"/>
            </w:tcBorders>
            <w:shd w:val="clear" w:color="auto" w:fill="auto"/>
          </w:tcPr>
          <w:p w14:paraId="1DEC52E9" w14:textId="2ED55907" w:rsidR="00654EBD" w:rsidRPr="005C392D" w:rsidRDefault="00654EBD" w:rsidP="00572FE6">
            <w:pPr>
              <w:pStyle w:val="Geenafstand"/>
              <w:rPr>
                <w:rFonts w:eastAsia="Times New Roman" w:cs="Calibri"/>
                <w:color w:val="000000"/>
                <w:lang w:eastAsia="nl-NL"/>
              </w:rPr>
            </w:pPr>
            <w:r w:rsidRPr="005C392D">
              <w:rPr>
                <w:rFonts w:eastAsia="Times New Roman" w:cs="Calibri"/>
                <w:color w:val="000000"/>
                <w:lang w:eastAsia="nl-NL"/>
              </w:rPr>
              <w:t xml:space="preserve">Inschrijver dient duidelijke verslaglegging te bieden (waaronder tenminste verwerkings- en mutatieverslag, signaal- c.q. uitvallijst en verklaring van migratie) van records die gecontroleerd dienen te worden </w:t>
            </w:r>
            <w:r w:rsidRPr="005C392D">
              <w:rPr>
                <w:rFonts w:eastAsia="Times New Roman" w:cs="Calibri"/>
                <w:b/>
                <w:bCs/>
                <w:color w:val="000000"/>
                <w:lang w:eastAsia="nl-NL"/>
              </w:rPr>
              <w:t>vóór</w:t>
            </w:r>
            <w:r w:rsidRPr="005C392D">
              <w:rPr>
                <w:rFonts w:eastAsia="Times New Roman" w:cs="Calibri"/>
                <w:color w:val="000000"/>
                <w:lang w:eastAsia="nl-NL"/>
              </w:rPr>
              <w:t xml:space="preserve"> de migratie </w:t>
            </w:r>
            <w:r w:rsidRPr="005C392D">
              <w:rPr>
                <w:rFonts w:eastAsia="Times New Roman" w:cs="Calibri"/>
                <w:b/>
                <w:bCs/>
                <w:color w:val="000000"/>
                <w:lang w:eastAsia="nl-NL"/>
              </w:rPr>
              <w:t>en na</w:t>
            </w:r>
            <w:r w:rsidRPr="005C392D">
              <w:rPr>
                <w:rFonts w:eastAsia="Times New Roman" w:cs="Calibri"/>
                <w:color w:val="000000"/>
                <w:lang w:eastAsia="nl-NL"/>
              </w:rPr>
              <w:t xml:space="preserve"> de migratie.</w:t>
            </w:r>
          </w:p>
        </w:tc>
      </w:tr>
      <w:tr w:rsidR="001762B3" w:rsidRPr="005C392D" w14:paraId="4B4A1A15" w14:textId="77777777" w:rsidTr="006635BB">
        <w:trPr>
          <w:trHeight w:val="974"/>
        </w:trPr>
        <w:tc>
          <w:tcPr>
            <w:tcW w:w="993" w:type="dxa"/>
            <w:tcBorders>
              <w:top w:val="single" w:sz="4" w:space="0" w:color="auto"/>
              <w:left w:val="single" w:sz="8" w:space="0" w:color="auto"/>
              <w:bottom w:val="single" w:sz="4" w:space="0" w:color="auto"/>
              <w:right w:val="single" w:sz="8" w:space="0" w:color="auto"/>
            </w:tcBorders>
            <w:shd w:val="clear" w:color="auto" w:fill="auto"/>
          </w:tcPr>
          <w:p w14:paraId="563A7CE1" w14:textId="27D1272D" w:rsidR="001762B3" w:rsidRPr="005C392D" w:rsidRDefault="00E96C2D" w:rsidP="006635BB">
            <w:pPr>
              <w:pStyle w:val="Geenafstand"/>
              <w:jc w:val="center"/>
              <w:rPr>
                <w:rFonts w:eastAsia="Times New Roman"/>
                <w:lang w:eastAsia="nl-NL"/>
              </w:rPr>
            </w:pPr>
            <w:r w:rsidRPr="005C392D">
              <w:rPr>
                <w:rFonts w:eastAsia="Times New Roman"/>
                <w:lang w:eastAsia="nl-NL"/>
              </w:rPr>
              <w:t>T</w:t>
            </w:r>
            <w:r w:rsidR="009F41DF" w:rsidRPr="005C392D">
              <w:rPr>
                <w:rFonts w:eastAsia="Times New Roman"/>
                <w:lang w:eastAsia="nl-NL"/>
              </w:rPr>
              <w:t>.</w:t>
            </w:r>
            <w:r w:rsidR="00055968" w:rsidRPr="005C392D">
              <w:rPr>
                <w:rFonts w:eastAsia="Times New Roman"/>
                <w:lang w:eastAsia="nl-NL"/>
              </w:rPr>
              <w:t>0</w:t>
            </w:r>
            <w:r w:rsidR="009F41DF" w:rsidRPr="005C392D">
              <w:rPr>
                <w:rFonts w:eastAsia="Times New Roman"/>
                <w:lang w:eastAsia="nl-NL"/>
              </w:rPr>
              <w:t>34</w:t>
            </w:r>
          </w:p>
        </w:tc>
        <w:tc>
          <w:tcPr>
            <w:tcW w:w="8646" w:type="dxa"/>
            <w:tcBorders>
              <w:top w:val="single" w:sz="4" w:space="0" w:color="auto"/>
              <w:left w:val="nil"/>
              <w:bottom w:val="single" w:sz="4" w:space="0" w:color="auto"/>
              <w:right w:val="single" w:sz="8" w:space="0" w:color="auto"/>
            </w:tcBorders>
            <w:shd w:val="clear" w:color="auto" w:fill="auto"/>
          </w:tcPr>
          <w:p w14:paraId="1CD5A5E6" w14:textId="49C53E87" w:rsidR="001762B3" w:rsidRPr="005C392D" w:rsidRDefault="001762B3" w:rsidP="001762B3">
            <w:pPr>
              <w:pStyle w:val="Geenafstand"/>
              <w:rPr>
                <w:rFonts w:eastAsia="Times New Roman"/>
                <w:lang w:eastAsia="nl-NL"/>
              </w:rPr>
            </w:pPr>
            <w:r w:rsidRPr="005C392D">
              <w:rPr>
                <w:rFonts w:eastAsia="Times New Roman" w:cs="Calibri"/>
                <w:color w:val="000000"/>
                <w:lang w:eastAsia="nl-NL"/>
              </w:rPr>
              <w:t xml:space="preserve">De dataconversie dient een volledige door Inschrijver uit te voeren controle te bevatten van alle gegevens die worden overgenomen door het financieel systeem, en voorzien worden van een verklaring van migratie voor de verantwoording naar </w:t>
            </w:r>
            <w:r w:rsidR="00BF0C27" w:rsidRPr="005C392D">
              <w:rPr>
                <w:rFonts w:eastAsia="Times New Roman" w:cs="Calibri"/>
                <w:color w:val="000000"/>
                <w:lang w:eastAsia="nl-NL"/>
              </w:rPr>
              <w:t>de accountant</w:t>
            </w:r>
            <w:r w:rsidRPr="005C392D">
              <w:rPr>
                <w:rFonts w:eastAsia="Times New Roman" w:cs="Calibri"/>
                <w:color w:val="000000"/>
                <w:lang w:eastAsia="nl-NL"/>
              </w:rPr>
              <w:t xml:space="preserve"> van Aanbestedende dienst.</w:t>
            </w:r>
          </w:p>
        </w:tc>
      </w:tr>
      <w:tr w:rsidR="001762B3" w:rsidRPr="005C392D" w14:paraId="7F1D8B42" w14:textId="77777777" w:rsidTr="006635BB">
        <w:trPr>
          <w:trHeight w:val="270"/>
        </w:trPr>
        <w:tc>
          <w:tcPr>
            <w:tcW w:w="993" w:type="dxa"/>
            <w:tcBorders>
              <w:top w:val="single" w:sz="4" w:space="0" w:color="auto"/>
              <w:left w:val="single" w:sz="8" w:space="0" w:color="auto"/>
              <w:bottom w:val="single" w:sz="4" w:space="0" w:color="auto"/>
              <w:right w:val="single" w:sz="8" w:space="0" w:color="auto"/>
            </w:tcBorders>
            <w:shd w:val="clear" w:color="auto" w:fill="auto"/>
            <w:hideMark/>
          </w:tcPr>
          <w:p w14:paraId="702FC8E1" w14:textId="16D56680" w:rsidR="001762B3" w:rsidRPr="005C392D" w:rsidRDefault="009F41DF" w:rsidP="006635BB">
            <w:pPr>
              <w:pStyle w:val="Geenafstand"/>
              <w:jc w:val="center"/>
              <w:rPr>
                <w:rFonts w:eastAsia="Times New Roman"/>
                <w:lang w:eastAsia="nl-NL"/>
              </w:rPr>
            </w:pPr>
            <w:r w:rsidRPr="005C392D">
              <w:rPr>
                <w:rFonts w:eastAsia="Times New Roman"/>
                <w:lang w:eastAsia="nl-NL"/>
              </w:rPr>
              <w:t>T</w:t>
            </w:r>
            <w:r w:rsidR="00055968" w:rsidRPr="005C392D">
              <w:rPr>
                <w:rFonts w:eastAsia="Times New Roman"/>
                <w:lang w:eastAsia="nl-NL"/>
              </w:rPr>
              <w:t>.0</w:t>
            </w:r>
            <w:r w:rsidRPr="005C392D">
              <w:rPr>
                <w:rFonts w:eastAsia="Times New Roman"/>
                <w:lang w:eastAsia="nl-NL"/>
              </w:rPr>
              <w:t>35</w:t>
            </w:r>
          </w:p>
        </w:tc>
        <w:tc>
          <w:tcPr>
            <w:tcW w:w="8646" w:type="dxa"/>
            <w:tcBorders>
              <w:top w:val="single" w:sz="4" w:space="0" w:color="auto"/>
              <w:left w:val="nil"/>
              <w:bottom w:val="single" w:sz="4" w:space="0" w:color="auto"/>
              <w:right w:val="single" w:sz="8" w:space="0" w:color="auto"/>
            </w:tcBorders>
            <w:shd w:val="clear" w:color="auto" w:fill="auto"/>
            <w:hideMark/>
          </w:tcPr>
          <w:p w14:paraId="743A640F" w14:textId="77777777" w:rsidR="001762B3" w:rsidRPr="005C392D" w:rsidRDefault="001762B3" w:rsidP="001762B3">
            <w:pPr>
              <w:pStyle w:val="Geenafstand"/>
              <w:rPr>
                <w:rFonts w:eastAsia="Times New Roman"/>
                <w:lang w:eastAsia="nl-NL"/>
              </w:rPr>
            </w:pPr>
            <w:r w:rsidRPr="005C392D">
              <w:rPr>
                <w:rFonts w:eastAsia="Times New Roman"/>
                <w:lang w:eastAsia="nl-NL"/>
              </w:rPr>
              <w:t>De volgende documentatie is aanwezig: Gebruikershandleiding, Functioneel beheer handleiding, systeemdocumentatie m.b.t. installatie en inrichting van de toepassing en alle koppelingen</w:t>
            </w:r>
          </w:p>
        </w:tc>
      </w:tr>
      <w:tr w:rsidR="001762B3" w:rsidRPr="005C392D" w14:paraId="5D670C66" w14:textId="77777777" w:rsidTr="006635BB">
        <w:trPr>
          <w:trHeight w:val="525"/>
        </w:trPr>
        <w:tc>
          <w:tcPr>
            <w:tcW w:w="993" w:type="dxa"/>
            <w:tcBorders>
              <w:top w:val="single" w:sz="4" w:space="0" w:color="auto"/>
              <w:left w:val="single" w:sz="8" w:space="0" w:color="auto"/>
              <w:bottom w:val="single" w:sz="4" w:space="0" w:color="auto"/>
              <w:right w:val="single" w:sz="8" w:space="0" w:color="auto"/>
            </w:tcBorders>
            <w:shd w:val="clear" w:color="auto" w:fill="auto"/>
            <w:hideMark/>
          </w:tcPr>
          <w:p w14:paraId="49768BCE" w14:textId="18748267" w:rsidR="001762B3" w:rsidRPr="005C392D" w:rsidRDefault="009F41DF" w:rsidP="006635BB">
            <w:pPr>
              <w:pStyle w:val="Geenafstand"/>
              <w:jc w:val="center"/>
              <w:rPr>
                <w:rFonts w:eastAsia="Times New Roman"/>
                <w:lang w:eastAsia="nl-NL"/>
              </w:rPr>
            </w:pPr>
            <w:r w:rsidRPr="005C392D">
              <w:rPr>
                <w:rFonts w:eastAsia="Times New Roman"/>
                <w:lang w:eastAsia="nl-NL"/>
              </w:rPr>
              <w:t>T</w:t>
            </w:r>
            <w:r w:rsidR="00055968" w:rsidRPr="005C392D">
              <w:rPr>
                <w:rFonts w:eastAsia="Times New Roman"/>
                <w:lang w:eastAsia="nl-NL"/>
              </w:rPr>
              <w:t>.0</w:t>
            </w:r>
            <w:r w:rsidRPr="005C392D">
              <w:rPr>
                <w:rFonts w:eastAsia="Times New Roman"/>
                <w:lang w:eastAsia="nl-NL"/>
              </w:rPr>
              <w:t>36</w:t>
            </w:r>
          </w:p>
        </w:tc>
        <w:tc>
          <w:tcPr>
            <w:tcW w:w="8646" w:type="dxa"/>
            <w:tcBorders>
              <w:top w:val="single" w:sz="4" w:space="0" w:color="auto"/>
              <w:left w:val="nil"/>
              <w:bottom w:val="single" w:sz="4" w:space="0" w:color="auto"/>
              <w:right w:val="single" w:sz="8" w:space="0" w:color="auto"/>
            </w:tcBorders>
            <w:shd w:val="clear" w:color="auto" w:fill="auto"/>
            <w:hideMark/>
          </w:tcPr>
          <w:p w14:paraId="63DE2CBC" w14:textId="77777777" w:rsidR="001762B3" w:rsidRPr="005C392D" w:rsidRDefault="001762B3" w:rsidP="001762B3">
            <w:pPr>
              <w:pStyle w:val="Geenafstand"/>
              <w:rPr>
                <w:rFonts w:eastAsia="Times New Roman"/>
                <w:lang w:eastAsia="nl-NL"/>
              </w:rPr>
            </w:pPr>
            <w:r w:rsidRPr="005C392D">
              <w:rPr>
                <w:rFonts w:eastAsia="Times New Roman"/>
                <w:lang w:eastAsia="nl-NL"/>
              </w:rPr>
              <w:t xml:space="preserve">Tijdens de test- en acceptatiefase organiseert de inschrijver technische en functionele testen, ten einde de robuustheid, de geboden functionaliteit en performance van de applicatie te testen. </w:t>
            </w:r>
          </w:p>
        </w:tc>
      </w:tr>
      <w:tr w:rsidR="00E96C2D" w:rsidRPr="005C392D" w14:paraId="2CA4CB87" w14:textId="77777777" w:rsidTr="57E5C982">
        <w:trPr>
          <w:trHeight w:val="525"/>
        </w:trPr>
        <w:tc>
          <w:tcPr>
            <w:tcW w:w="993" w:type="dxa"/>
            <w:tcBorders>
              <w:top w:val="single" w:sz="4" w:space="0" w:color="auto"/>
              <w:left w:val="single" w:sz="8" w:space="0" w:color="auto"/>
              <w:bottom w:val="single" w:sz="4" w:space="0" w:color="auto"/>
              <w:right w:val="single" w:sz="8" w:space="0" w:color="auto"/>
            </w:tcBorders>
            <w:shd w:val="clear" w:color="auto" w:fill="auto"/>
          </w:tcPr>
          <w:p w14:paraId="626C1C25" w14:textId="23BB15CC" w:rsidR="00E96C2D" w:rsidRPr="005C392D" w:rsidRDefault="009F41DF" w:rsidP="006635BB">
            <w:pPr>
              <w:pStyle w:val="Geenafstand"/>
              <w:jc w:val="center"/>
              <w:rPr>
                <w:rFonts w:eastAsia="Times New Roman"/>
                <w:lang w:eastAsia="nl-NL"/>
              </w:rPr>
            </w:pPr>
            <w:r w:rsidRPr="005C392D">
              <w:rPr>
                <w:rFonts w:eastAsia="Times New Roman"/>
                <w:lang w:eastAsia="nl-NL"/>
              </w:rPr>
              <w:t>T</w:t>
            </w:r>
            <w:r w:rsidR="00055968" w:rsidRPr="005C392D">
              <w:rPr>
                <w:rFonts w:eastAsia="Times New Roman"/>
                <w:lang w:eastAsia="nl-NL"/>
              </w:rPr>
              <w:t>.0</w:t>
            </w:r>
            <w:r w:rsidRPr="005C392D">
              <w:rPr>
                <w:rFonts w:eastAsia="Times New Roman"/>
                <w:lang w:eastAsia="nl-NL"/>
              </w:rPr>
              <w:t>37</w:t>
            </w:r>
          </w:p>
        </w:tc>
        <w:tc>
          <w:tcPr>
            <w:tcW w:w="8646" w:type="dxa"/>
            <w:tcBorders>
              <w:top w:val="single" w:sz="4" w:space="0" w:color="auto"/>
              <w:left w:val="nil"/>
              <w:bottom w:val="single" w:sz="4" w:space="0" w:color="auto"/>
              <w:right w:val="single" w:sz="8" w:space="0" w:color="auto"/>
            </w:tcBorders>
            <w:shd w:val="clear" w:color="auto" w:fill="auto"/>
          </w:tcPr>
          <w:p w14:paraId="6880B4CB" w14:textId="4DFA385F" w:rsidR="00E96C2D" w:rsidRPr="005C392D" w:rsidRDefault="00E96C2D" w:rsidP="001762B3">
            <w:pPr>
              <w:pStyle w:val="Geenafstand"/>
              <w:rPr>
                <w:rFonts w:eastAsia="Times New Roman"/>
                <w:lang w:eastAsia="nl-NL"/>
              </w:rPr>
            </w:pPr>
            <w:r w:rsidRPr="005C392D">
              <w:rPr>
                <w:rFonts w:eastAsia="Times New Roman" w:cs="Calibri"/>
                <w:color w:val="000000"/>
                <w:lang w:eastAsia="nl-NL"/>
              </w:rPr>
              <w:t>Voor de eerste livegang kan opdrachtgever in de productieomgeving alle gevraagde functionaliteit inclusief de benodigde koppelingen verifiëren.</w:t>
            </w:r>
          </w:p>
        </w:tc>
      </w:tr>
      <w:tr w:rsidR="001762B3" w:rsidRPr="005C392D" w14:paraId="4D8B8A10" w14:textId="77777777" w:rsidTr="006635BB">
        <w:trPr>
          <w:trHeight w:val="745"/>
        </w:trPr>
        <w:tc>
          <w:tcPr>
            <w:tcW w:w="993" w:type="dxa"/>
            <w:tcBorders>
              <w:top w:val="single" w:sz="4" w:space="0" w:color="auto"/>
              <w:left w:val="single" w:sz="8" w:space="0" w:color="auto"/>
              <w:bottom w:val="single" w:sz="4" w:space="0" w:color="auto"/>
              <w:right w:val="single" w:sz="8" w:space="0" w:color="auto"/>
            </w:tcBorders>
            <w:shd w:val="clear" w:color="auto" w:fill="auto"/>
            <w:hideMark/>
          </w:tcPr>
          <w:p w14:paraId="555398AB" w14:textId="276946D7" w:rsidR="001762B3" w:rsidRPr="005C392D" w:rsidRDefault="00055968" w:rsidP="006635BB">
            <w:pPr>
              <w:pStyle w:val="Geenafstand"/>
              <w:jc w:val="center"/>
              <w:rPr>
                <w:rFonts w:eastAsia="Times New Roman"/>
                <w:lang w:eastAsia="nl-NL"/>
              </w:rPr>
            </w:pPr>
            <w:r w:rsidRPr="005C392D">
              <w:rPr>
                <w:rFonts w:eastAsia="Times New Roman"/>
                <w:lang w:eastAsia="nl-NL"/>
              </w:rPr>
              <w:t>T.038</w:t>
            </w:r>
          </w:p>
        </w:tc>
        <w:tc>
          <w:tcPr>
            <w:tcW w:w="8646" w:type="dxa"/>
            <w:tcBorders>
              <w:top w:val="single" w:sz="4" w:space="0" w:color="auto"/>
              <w:left w:val="nil"/>
              <w:bottom w:val="single" w:sz="4" w:space="0" w:color="auto"/>
              <w:right w:val="single" w:sz="8" w:space="0" w:color="auto"/>
            </w:tcBorders>
            <w:shd w:val="clear" w:color="auto" w:fill="auto"/>
            <w:hideMark/>
          </w:tcPr>
          <w:p w14:paraId="0314BC61" w14:textId="5543C00D" w:rsidR="001762B3" w:rsidRPr="005C392D" w:rsidRDefault="00654EBD" w:rsidP="001762B3">
            <w:pPr>
              <w:pStyle w:val="Geenafstand"/>
              <w:rPr>
                <w:rFonts w:eastAsia="Times New Roman"/>
                <w:lang w:eastAsia="nl-NL"/>
              </w:rPr>
            </w:pPr>
            <w:r w:rsidRPr="005C392D">
              <w:rPr>
                <w:rFonts w:eastAsia="Times New Roman"/>
                <w:lang w:eastAsia="nl-NL"/>
              </w:rPr>
              <w:t>Er is alleen sprake van acceptatie van de applicaties bij een wederzijdse akkoordverklaring, welke schriftelijk wordt geformaliseerd door beide partijen.</w:t>
            </w:r>
          </w:p>
        </w:tc>
      </w:tr>
      <w:tr w:rsidR="001762B3" w:rsidRPr="005C392D" w14:paraId="5E5AFB45" w14:textId="77777777" w:rsidTr="006635BB">
        <w:trPr>
          <w:trHeight w:val="698"/>
        </w:trPr>
        <w:tc>
          <w:tcPr>
            <w:tcW w:w="993" w:type="dxa"/>
            <w:tcBorders>
              <w:top w:val="single" w:sz="4" w:space="0" w:color="auto"/>
              <w:left w:val="single" w:sz="8" w:space="0" w:color="auto"/>
              <w:bottom w:val="single" w:sz="4" w:space="0" w:color="auto"/>
              <w:right w:val="single" w:sz="8" w:space="0" w:color="auto"/>
            </w:tcBorders>
            <w:shd w:val="clear" w:color="auto" w:fill="auto"/>
            <w:hideMark/>
          </w:tcPr>
          <w:p w14:paraId="7D3C63D3" w14:textId="50FB1870" w:rsidR="001762B3" w:rsidRPr="005C392D" w:rsidRDefault="00055968" w:rsidP="001762B3">
            <w:pPr>
              <w:pStyle w:val="Geenafstand"/>
              <w:rPr>
                <w:rFonts w:eastAsia="Times New Roman"/>
                <w:lang w:eastAsia="nl-NL"/>
              </w:rPr>
            </w:pPr>
            <w:r w:rsidRPr="005C392D">
              <w:rPr>
                <w:rFonts w:eastAsia="Times New Roman"/>
                <w:lang w:eastAsia="nl-NL"/>
              </w:rPr>
              <w:t>T.039</w:t>
            </w:r>
          </w:p>
        </w:tc>
        <w:tc>
          <w:tcPr>
            <w:tcW w:w="8646" w:type="dxa"/>
            <w:tcBorders>
              <w:top w:val="single" w:sz="4" w:space="0" w:color="auto"/>
              <w:left w:val="nil"/>
              <w:bottom w:val="single" w:sz="4" w:space="0" w:color="auto"/>
              <w:right w:val="single" w:sz="8" w:space="0" w:color="auto"/>
            </w:tcBorders>
            <w:shd w:val="clear" w:color="auto" w:fill="auto"/>
          </w:tcPr>
          <w:p w14:paraId="10CE8898" w14:textId="6443839C" w:rsidR="001762B3" w:rsidRPr="005C392D" w:rsidRDefault="00654EBD" w:rsidP="001762B3">
            <w:pPr>
              <w:pStyle w:val="Geenafstand"/>
              <w:rPr>
                <w:rFonts w:eastAsia="Times New Roman"/>
                <w:lang w:eastAsia="nl-NL"/>
              </w:rPr>
            </w:pPr>
            <w:r w:rsidRPr="005C392D">
              <w:rPr>
                <w:rFonts w:eastAsia="Times New Roman"/>
                <w:lang w:eastAsia="nl-NL"/>
              </w:rPr>
              <w:t xml:space="preserve">De leverancier denkt bij de implementatie actief mee met de gemeente en wijst op mogelijkheden (Quick </w:t>
            </w:r>
            <w:proofErr w:type="spellStart"/>
            <w:r w:rsidRPr="005C392D">
              <w:rPr>
                <w:rFonts w:eastAsia="Times New Roman"/>
                <w:lang w:eastAsia="nl-NL"/>
              </w:rPr>
              <w:t>wins</w:t>
            </w:r>
            <w:proofErr w:type="spellEnd"/>
            <w:r w:rsidRPr="005C392D">
              <w:rPr>
                <w:rFonts w:eastAsia="Times New Roman"/>
                <w:lang w:eastAsia="nl-NL"/>
              </w:rPr>
              <w:t>) om de bestaande processen efficiënter in te richten met behulp het nieuwe systeem.</w:t>
            </w:r>
          </w:p>
        </w:tc>
      </w:tr>
      <w:tr w:rsidR="001762B3" w:rsidRPr="005C392D" w14:paraId="38D31D8D" w14:textId="77777777" w:rsidTr="006635BB">
        <w:trPr>
          <w:trHeight w:val="375"/>
        </w:trPr>
        <w:tc>
          <w:tcPr>
            <w:tcW w:w="9639"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416773D2"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Opleiding en instructie gebruikers</w:t>
            </w:r>
          </w:p>
        </w:tc>
      </w:tr>
      <w:tr w:rsidR="001762B3" w:rsidRPr="005C392D" w14:paraId="62B7FD35" w14:textId="77777777" w:rsidTr="006635BB">
        <w:trPr>
          <w:trHeight w:val="154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217108"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T.032</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1BFA0C5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De Opdrachtnemer </w:t>
            </w:r>
            <w:r w:rsidRPr="005C392D">
              <w:rPr>
                <w:rFonts w:eastAsia="Times New Roman" w:cs="Calibri"/>
                <w:b/>
                <w:bCs/>
                <w:color w:val="000000"/>
                <w:lang w:eastAsia="nl-NL"/>
              </w:rPr>
              <w:t>is in staat</w:t>
            </w:r>
            <w:r w:rsidRPr="005C392D">
              <w:rPr>
                <w:rFonts w:eastAsia="Times New Roman" w:cs="Calibri"/>
                <w:color w:val="000000"/>
                <w:lang w:eastAsia="nl-NL"/>
              </w:rPr>
              <w:t xml:space="preserve"> tot het opleiden van groepen van eindgebruikers (budgetbeheerders/ budgethouders), trainers (t.b.v. eindgebruikers; train de trainer), functioneel beheerders, medewerkers financieel beheer en financieel adviseurs van de applicatie op in de Nederlandse taal. Hierbij worden zij voorzien van alle benodigde documentatie in de Nederlandse taal (incl. alle technische documenten) en eventuele hulpmiddelen, zodat beheer (na afloop van de training), volledig zelfstandig kan plaatsvinden. </w:t>
            </w:r>
          </w:p>
        </w:tc>
      </w:tr>
      <w:tr w:rsidR="001762B3" w:rsidRPr="005C392D" w14:paraId="74C89594" w14:textId="77777777" w:rsidTr="006635BB">
        <w:trPr>
          <w:trHeight w:val="178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9BC69" w14:textId="77777777" w:rsidR="001762B3" w:rsidRPr="005C392D" w:rsidRDefault="59E4A97B" w:rsidP="001762B3">
            <w:pPr>
              <w:spacing w:before="0" w:after="0"/>
              <w:jc w:val="center"/>
              <w:rPr>
                <w:rFonts w:eastAsia="Times New Roman" w:cs="Calibri"/>
                <w:color w:val="000000"/>
                <w:lang w:eastAsia="nl-NL"/>
              </w:rPr>
            </w:pPr>
            <w:r w:rsidRPr="005C392D">
              <w:rPr>
                <w:rFonts w:eastAsia="Times New Roman" w:cs="Calibri"/>
                <w:color w:val="000000" w:themeColor="text1"/>
                <w:lang w:eastAsia="nl-NL"/>
              </w:rPr>
              <w:t>T.033</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317390DC" w14:textId="52A9EF72" w:rsidR="001762B3" w:rsidRPr="005C392D" w:rsidRDefault="59E4A97B" w:rsidP="57E5C982">
            <w:pPr>
              <w:spacing w:before="0" w:after="0"/>
              <w:rPr>
                <w:rFonts w:eastAsia="Times New Roman" w:cs="Calibri"/>
                <w:color w:val="000000" w:themeColor="text1"/>
                <w:lang w:eastAsia="nl-NL"/>
              </w:rPr>
            </w:pPr>
            <w:r w:rsidRPr="005C392D">
              <w:rPr>
                <w:rFonts w:eastAsia="Times New Roman" w:cs="Calibri"/>
                <w:color w:val="000000" w:themeColor="text1"/>
                <w:lang w:eastAsia="nl-NL"/>
              </w:rPr>
              <w:t xml:space="preserve">De Opdrachtnemer </w:t>
            </w:r>
            <w:r w:rsidRPr="005C392D">
              <w:rPr>
                <w:rFonts w:eastAsia="Times New Roman" w:cs="Calibri"/>
                <w:b/>
                <w:bCs/>
                <w:color w:val="000000" w:themeColor="text1"/>
                <w:lang w:eastAsia="nl-NL"/>
              </w:rPr>
              <w:t>draagt zorg</w:t>
            </w:r>
            <w:r w:rsidRPr="005C392D">
              <w:rPr>
                <w:rFonts w:eastAsia="Times New Roman" w:cs="Calibri"/>
                <w:color w:val="000000" w:themeColor="text1"/>
                <w:lang w:eastAsia="nl-NL"/>
              </w:rPr>
              <w:t xml:space="preserve"> voor de uitvoering van Nederlandstalige, in company opleidingen voor tenminste de volgende Gebruikers: 2x functioneel beheer, </w:t>
            </w:r>
            <w:r w:rsidR="3D9E7BA3" w:rsidRPr="005C392D">
              <w:rPr>
                <w:rFonts w:eastAsia="Times New Roman" w:cs="Calibri"/>
                <w:color w:val="000000" w:themeColor="text1"/>
                <w:lang w:eastAsia="nl-NL"/>
              </w:rPr>
              <w:t>20</w:t>
            </w:r>
            <w:r w:rsidRPr="005C392D">
              <w:rPr>
                <w:rFonts w:eastAsia="Times New Roman" w:cs="Calibri"/>
                <w:color w:val="000000" w:themeColor="text1"/>
                <w:lang w:eastAsia="nl-NL"/>
              </w:rPr>
              <w:t>x hoofdgebruikers (administratie)</w:t>
            </w:r>
            <w:r w:rsidR="4F510EFF" w:rsidRPr="005C392D">
              <w:rPr>
                <w:rFonts w:eastAsia="Times New Roman" w:cs="Calibri"/>
                <w:color w:val="000000" w:themeColor="text1"/>
                <w:lang w:eastAsia="nl-NL"/>
              </w:rPr>
              <w:t>.</w:t>
            </w:r>
            <w:r w:rsidRPr="005C392D">
              <w:rPr>
                <w:rFonts w:eastAsia="Times New Roman" w:cs="Calibri"/>
                <w:color w:val="000000" w:themeColor="text1"/>
                <w:lang w:eastAsia="nl-NL"/>
              </w:rPr>
              <w:t xml:space="preserve"> Er moet een voorziening getroffen zijn om overige en/of nieuwe medewerkers eenvoudig op te kunnen leiden. Hiervoor is de opleidingsvorm 'train de trainer' toegestaan. In de beschrijving van uw aanpak en het kostenoverzicht dient u hierop terug te komen. Mocht er voor bepaalde vormen van gebruik (bv maken rapportages</w:t>
            </w:r>
            <w:r w:rsidR="25320C26" w:rsidRPr="005C392D">
              <w:rPr>
                <w:rFonts w:eastAsia="Times New Roman" w:cs="Calibri"/>
                <w:color w:val="000000" w:themeColor="text1"/>
                <w:lang w:eastAsia="nl-NL"/>
              </w:rPr>
              <w:t>, inrichten processen</w:t>
            </w:r>
            <w:r w:rsidRPr="005C392D">
              <w:rPr>
                <w:rFonts w:eastAsia="Times New Roman" w:cs="Calibri"/>
                <w:color w:val="000000" w:themeColor="text1"/>
                <w:lang w:eastAsia="nl-NL"/>
              </w:rPr>
              <w:t>) specifieke trainingsbijzonderheden te gelden, dient u daar melding van te maken.</w:t>
            </w:r>
          </w:p>
          <w:p w14:paraId="243DE00A" w14:textId="6E9D6675" w:rsidR="001762B3" w:rsidRPr="005C392D" w:rsidRDefault="4742C63C" w:rsidP="57E5C982">
            <w:pPr>
              <w:spacing w:before="0" w:after="0"/>
              <w:rPr>
                <w:rFonts w:eastAsia="Times New Roman" w:cs="Calibri"/>
                <w:color w:val="000000"/>
                <w:lang w:eastAsia="nl-NL"/>
              </w:rPr>
            </w:pPr>
            <w:r w:rsidRPr="005C392D">
              <w:rPr>
                <w:rFonts w:eastAsia="Times New Roman" w:cs="Calibri"/>
                <w:color w:val="000000" w:themeColor="text1"/>
                <w:lang w:eastAsia="nl-NL"/>
              </w:rPr>
              <w:t xml:space="preserve">Voor de goede orde: als voor het goed kunnen testen van </w:t>
            </w:r>
            <w:r w:rsidR="63D6F157" w:rsidRPr="005C392D">
              <w:rPr>
                <w:rFonts w:eastAsia="Times New Roman" w:cs="Calibri"/>
                <w:color w:val="000000" w:themeColor="text1"/>
                <w:lang w:eastAsia="nl-NL"/>
              </w:rPr>
              <w:t xml:space="preserve">bijvoorbeeld </w:t>
            </w:r>
            <w:r w:rsidRPr="005C392D">
              <w:rPr>
                <w:rFonts w:eastAsia="Times New Roman" w:cs="Calibri"/>
                <w:color w:val="000000" w:themeColor="text1"/>
                <w:lang w:eastAsia="nl-NL"/>
              </w:rPr>
              <w:t xml:space="preserve">systeemfunctionaliteit, ingerichte processen </w:t>
            </w:r>
            <w:r w:rsidR="6036AD47" w:rsidRPr="005C392D">
              <w:rPr>
                <w:rFonts w:eastAsia="Times New Roman" w:cs="Calibri"/>
                <w:color w:val="000000" w:themeColor="text1"/>
                <w:lang w:eastAsia="nl-NL"/>
              </w:rPr>
              <w:t xml:space="preserve">overgezette </w:t>
            </w:r>
            <w:r w:rsidRPr="005C392D">
              <w:rPr>
                <w:rFonts w:eastAsia="Times New Roman" w:cs="Calibri"/>
                <w:color w:val="000000" w:themeColor="text1"/>
                <w:lang w:eastAsia="nl-NL"/>
              </w:rPr>
              <w:t>data</w:t>
            </w:r>
            <w:r w:rsidR="6A3D87BB" w:rsidRPr="005C392D">
              <w:rPr>
                <w:rFonts w:eastAsia="Times New Roman" w:cs="Calibri"/>
                <w:color w:val="000000" w:themeColor="text1"/>
                <w:lang w:eastAsia="nl-NL"/>
              </w:rPr>
              <w:t xml:space="preserve">, </w:t>
            </w:r>
            <w:proofErr w:type="spellStart"/>
            <w:r w:rsidR="6A3D87BB" w:rsidRPr="005C392D">
              <w:rPr>
                <w:rFonts w:eastAsia="Times New Roman" w:cs="Calibri"/>
                <w:color w:val="000000" w:themeColor="text1"/>
                <w:lang w:eastAsia="nl-NL"/>
              </w:rPr>
              <w:t>etc</w:t>
            </w:r>
            <w:proofErr w:type="spellEnd"/>
            <w:r w:rsidR="6A3D87BB" w:rsidRPr="005C392D">
              <w:rPr>
                <w:rFonts w:eastAsia="Times New Roman" w:cs="Calibri"/>
                <w:color w:val="000000" w:themeColor="text1"/>
                <w:lang w:eastAsia="nl-NL"/>
              </w:rPr>
              <w:t xml:space="preserve"> al systeemkennis noodzakelijk is dient de betreffende (e</w:t>
            </w:r>
            <w:r w:rsidR="498FFA54" w:rsidRPr="005C392D">
              <w:rPr>
                <w:rFonts w:eastAsia="Times New Roman" w:cs="Calibri"/>
                <w:color w:val="000000" w:themeColor="text1"/>
                <w:lang w:eastAsia="nl-NL"/>
              </w:rPr>
              <w:t xml:space="preserve">ventueel specifieke) </w:t>
            </w:r>
            <w:r w:rsidR="6A3D87BB" w:rsidRPr="005C392D">
              <w:rPr>
                <w:rFonts w:eastAsia="Times New Roman" w:cs="Calibri"/>
                <w:color w:val="000000" w:themeColor="text1"/>
                <w:lang w:eastAsia="nl-NL"/>
              </w:rPr>
              <w:t>training vooraf te zijn gegeven.</w:t>
            </w:r>
          </w:p>
        </w:tc>
      </w:tr>
      <w:tr w:rsidR="001762B3" w:rsidRPr="005C392D" w14:paraId="4DF331B5"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E1F4693"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T.034</w:t>
            </w:r>
          </w:p>
        </w:tc>
        <w:tc>
          <w:tcPr>
            <w:tcW w:w="8646" w:type="dxa"/>
            <w:tcBorders>
              <w:top w:val="nil"/>
              <w:left w:val="nil"/>
              <w:bottom w:val="single" w:sz="4" w:space="0" w:color="auto"/>
              <w:right w:val="single" w:sz="4" w:space="0" w:color="auto"/>
            </w:tcBorders>
            <w:shd w:val="clear" w:color="auto" w:fill="FFFFFF" w:themeFill="background1"/>
            <w:hideMark/>
          </w:tcPr>
          <w:p w14:paraId="20E3605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Bij updates van de applicatie is er ondersteuning en wanneer nodig opleiding beschikbaar.</w:t>
            </w:r>
          </w:p>
        </w:tc>
      </w:tr>
      <w:tr w:rsidR="001762B3" w:rsidRPr="005C392D" w14:paraId="2CC9C273"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5C6D9A1"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T.035</w:t>
            </w:r>
          </w:p>
        </w:tc>
        <w:tc>
          <w:tcPr>
            <w:tcW w:w="8646" w:type="dxa"/>
            <w:tcBorders>
              <w:top w:val="nil"/>
              <w:left w:val="nil"/>
              <w:bottom w:val="single" w:sz="4" w:space="0" w:color="auto"/>
              <w:right w:val="single" w:sz="4" w:space="0" w:color="auto"/>
            </w:tcBorders>
            <w:shd w:val="clear" w:color="auto" w:fill="FFFFFF" w:themeFill="background1"/>
            <w:hideMark/>
          </w:tcPr>
          <w:p w14:paraId="3897A60B"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De oplossing dient dusdanig eenvoudig en gebruikersvriendelijk te zijn dat er weinig tot geen opleiding voor een “eindgebruiker” noodzakelijk is. </w:t>
            </w:r>
          </w:p>
        </w:tc>
      </w:tr>
      <w:tr w:rsidR="001762B3" w:rsidRPr="005C392D" w14:paraId="18FFD1F6"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335701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T.036</w:t>
            </w:r>
          </w:p>
        </w:tc>
        <w:tc>
          <w:tcPr>
            <w:tcW w:w="8646" w:type="dxa"/>
            <w:tcBorders>
              <w:top w:val="nil"/>
              <w:left w:val="nil"/>
              <w:bottom w:val="single" w:sz="4" w:space="0" w:color="auto"/>
              <w:right w:val="single" w:sz="4" w:space="0" w:color="auto"/>
            </w:tcBorders>
            <w:shd w:val="clear" w:color="auto" w:fill="FFFFFF" w:themeFill="background1"/>
            <w:hideMark/>
          </w:tcPr>
          <w:p w14:paraId="4419488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Opdrachtnemer biedt voor de eindgebruikers een vorm van toelichting (laagdrempelig, bv filmpjes)</w:t>
            </w:r>
          </w:p>
        </w:tc>
      </w:tr>
      <w:tr w:rsidR="001762B3" w:rsidRPr="005C392D" w14:paraId="66A1EAAA"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9269453"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T.037</w:t>
            </w:r>
          </w:p>
        </w:tc>
        <w:tc>
          <w:tcPr>
            <w:tcW w:w="8646" w:type="dxa"/>
            <w:tcBorders>
              <w:top w:val="nil"/>
              <w:left w:val="nil"/>
              <w:bottom w:val="single" w:sz="4" w:space="0" w:color="auto"/>
              <w:right w:val="single" w:sz="4" w:space="0" w:color="auto"/>
            </w:tcBorders>
            <w:shd w:val="clear" w:color="auto" w:fill="FFFFFF" w:themeFill="background1"/>
            <w:hideMark/>
          </w:tcPr>
          <w:p w14:paraId="4814F25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oplossing/opdrachtnemer beschikt over een kennisbank waarin de gemeente handleidingen, veel voorkomende vragen/ problemen/</w:t>
            </w:r>
            <w:proofErr w:type="spellStart"/>
            <w:r w:rsidRPr="005C392D">
              <w:rPr>
                <w:rFonts w:eastAsia="Times New Roman" w:cs="Calibri"/>
                <w:color w:val="000000"/>
                <w:lang w:eastAsia="nl-NL"/>
              </w:rPr>
              <w:t>known</w:t>
            </w:r>
            <w:proofErr w:type="spellEnd"/>
            <w:r w:rsidRPr="005C392D">
              <w:rPr>
                <w:rFonts w:eastAsia="Times New Roman" w:cs="Calibri"/>
                <w:color w:val="000000"/>
                <w:lang w:eastAsia="nl-NL"/>
              </w:rPr>
              <w:t xml:space="preserve"> issues e.d. kan inzien en waarin oplossingen/</w:t>
            </w:r>
            <w:proofErr w:type="spellStart"/>
            <w:r w:rsidRPr="005C392D">
              <w:rPr>
                <w:rFonts w:eastAsia="Times New Roman" w:cs="Calibri"/>
                <w:color w:val="000000"/>
                <w:lang w:eastAsia="nl-NL"/>
              </w:rPr>
              <w:t>work</w:t>
            </w:r>
            <w:proofErr w:type="spellEnd"/>
            <w:r w:rsidRPr="005C392D">
              <w:rPr>
                <w:rFonts w:eastAsia="Times New Roman" w:cs="Calibri"/>
                <w:color w:val="000000"/>
                <w:lang w:eastAsia="nl-NL"/>
              </w:rPr>
              <w:t>-a-</w:t>
            </w:r>
            <w:proofErr w:type="spellStart"/>
            <w:r w:rsidRPr="005C392D">
              <w:rPr>
                <w:rFonts w:eastAsia="Times New Roman" w:cs="Calibri"/>
                <w:color w:val="000000"/>
                <w:lang w:eastAsia="nl-NL"/>
              </w:rPr>
              <w:t>rounds</w:t>
            </w:r>
            <w:proofErr w:type="spellEnd"/>
            <w:r w:rsidRPr="005C392D">
              <w:rPr>
                <w:rFonts w:eastAsia="Times New Roman" w:cs="Calibri"/>
                <w:color w:val="000000"/>
                <w:lang w:eastAsia="nl-NL"/>
              </w:rPr>
              <w:t xml:space="preserve"> beschreven staan.</w:t>
            </w:r>
          </w:p>
        </w:tc>
      </w:tr>
      <w:tr w:rsidR="001762B3" w:rsidRPr="005C392D" w14:paraId="730F7DFA"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CB46DA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T.038</w:t>
            </w:r>
          </w:p>
        </w:tc>
        <w:tc>
          <w:tcPr>
            <w:tcW w:w="8646" w:type="dxa"/>
            <w:tcBorders>
              <w:top w:val="nil"/>
              <w:left w:val="nil"/>
              <w:bottom w:val="single" w:sz="4" w:space="0" w:color="auto"/>
              <w:right w:val="single" w:sz="4" w:space="0" w:color="auto"/>
            </w:tcBorders>
            <w:shd w:val="clear" w:color="auto" w:fill="FFFFFF" w:themeFill="background1"/>
            <w:hideMark/>
          </w:tcPr>
          <w:p w14:paraId="60DF56BD"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beschikt over een gebruikersplatform waarin kennis gedeeld wordt en waarmee ontwikkelingen/ planning </w:t>
            </w:r>
            <w:proofErr w:type="spellStart"/>
            <w:r w:rsidRPr="005C392D">
              <w:rPr>
                <w:rFonts w:eastAsia="Times New Roman" w:cs="Calibri"/>
                <w:color w:val="000000"/>
                <w:lang w:eastAsia="nl-NL"/>
              </w:rPr>
              <w:t>roadmap</w:t>
            </w:r>
            <w:proofErr w:type="spellEnd"/>
            <w:r w:rsidRPr="005C392D">
              <w:rPr>
                <w:rFonts w:eastAsia="Times New Roman" w:cs="Calibri"/>
                <w:color w:val="000000"/>
                <w:lang w:eastAsia="nl-NL"/>
              </w:rPr>
              <w:t xml:space="preserve"> worden afgestemd.</w:t>
            </w:r>
          </w:p>
        </w:tc>
      </w:tr>
      <w:tr w:rsidR="001762B3" w:rsidRPr="005C392D" w14:paraId="41B58490" w14:textId="77777777" w:rsidTr="006635BB">
        <w:trPr>
          <w:trHeight w:val="525"/>
        </w:trPr>
        <w:tc>
          <w:tcPr>
            <w:tcW w:w="993" w:type="dxa"/>
            <w:tcBorders>
              <w:top w:val="nil"/>
              <w:left w:val="single" w:sz="4" w:space="0" w:color="auto"/>
              <w:bottom w:val="single" w:sz="8" w:space="0" w:color="auto"/>
              <w:right w:val="single" w:sz="4" w:space="0" w:color="auto"/>
            </w:tcBorders>
            <w:shd w:val="clear" w:color="auto" w:fill="FFFFFF" w:themeFill="background1"/>
            <w:hideMark/>
          </w:tcPr>
          <w:p w14:paraId="3460E08C"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T.039</w:t>
            </w:r>
          </w:p>
        </w:tc>
        <w:tc>
          <w:tcPr>
            <w:tcW w:w="8646" w:type="dxa"/>
            <w:tcBorders>
              <w:top w:val="nil"/>
              <w:left w:val="nil"/>
              <w:bottom w:val="single" w:sz="8" w:space="0" w:color="auto"/>
              <w:right w:val="single" w:sz="4" w:space="0" w:color="auto"/>
            </w:tcBorders>
            <w:shd w:val="clear" w:color="auto" w:fill="FFFFFF" w:themeFill="background1"/>
            <w:hideMark/>
          </w:tcPr>
          <w:p w14:paraId="0393371A"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Opdrachtnemer levert handleidingen en het opleidingsmateriaal op aan functioneel beheerder voor de start van de implementatie.</w:t>
            </w:r>
          </w:p>
        </w:tc>
      </w:tr>
      <w:tr w:rsidR="001762B3" w:rsidRPr="005C392D" w14:paraId="264C2196" w14:textId="77777777" w:rsidTr="57E5C982">
        <w:trPr>
          <w:trHeight w:val="390"/>
        </w:trPr>
        <w:tc>
          <w:tcPr>
            <w:tcW w:w="9639"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6BAB50EA"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Testen en updates</w:t>
            </w:r>
          </w:p>
        </w:tc>
      </w:tr>
      <w:tr w:rsidR="001762B3" w:rsidRPr="005C392D" w14:paraId="079BA2AC" w14:textId="77777777" w:rsidTr="006635BB">
        <w:trPr>
          <w:trHeight w:val="82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B145A4"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T.040</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18C98FBA"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en opdrachtgever spreken een service </w:t>
            </w:r>
            <w:proofErr w:type="spellStart"/>
            <w:r w:rsidRPr="005C392D">
              <w:rPr>
                <w:rFonts w:eastAsia="Times New Roman" w:cs="Calibri"/>
                <w:color w:val="000000"/>
                <w:lang w:eastAsia="nl-NL"/>
              </w:rPr>
              <w:t>window</w:t>
            </w:r>
            <w:proofErr w:type="spellEnd"/>
            <w:r w:rsidRPr="005C392D">
              <w:rPr>
                <w:rFonts w:eastAsia="Times New Roman" w:cs="Calibri"/>
                <w:color w:val="000000"/>
                <w:lang w:eastAsia="nl-NL"/>
              </w:rPr>
              <w:t xml:space="preserve"> met elkaar af. Tussentijdse updates vinden plaats in overleg met opdrachtgever. Opdrachtgever wordt iedere keer minimaal 1 week van tevoren geïnformeerd als er onderbreking van de dienstverlening wordt verwacht.</w:t>
            </w:r>
          </w:p>
        </w:tc>
      </w:tr>
      <w:tr w:rsidR="001762B3" w:rsidRPr="005C392D" w14:paraId="74B3E75D"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8BC5AA0"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T.041</w:t>
            </w:r>
          </w:p>
        </w:tc>
        <w:tc>
          <w:tcPr>
            <w:tcW w:w="8646" w:type="dxa"/>
            <w:tcBorders>
              <w:top w:val="nil"/>
              <w:left w:val="nil"/>
              <w:bottom w:val="single" w:sz="4" w:space="0" w:color="auto"/>
              <w:right w:val="single" w:sz="4" w:space="0" w:color="auto"/>
            </w:tcBorders>
            <w:shd w:val="clear" w:color="auto" w:fill="FFFFFF" w:themeFill="background1"/>
            <w:hideMark/>
          </w:tcPr>
          <w:p w14:paraId="6CEDAA87"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Opdrachtgever kan permanent beschikken over een testomgeving van het financieel systeem (synchroon en gelijk aan de versie van de productieomgeving) waarin nieuwe functionaliteiten en releases kunnen worden getest alvorens deze worden vrijgegeven in de productie implementatie.</w:t>
            </w:r>
          </w:p>
        </w:tc>
      </w:tr>
      <w:tr w:rsidR="001762B3" w:rsidRPr="005C392D" w14:paraId="15B53463" w14:textId="77777777" w:rsidTr="006635BB">
        <w:trPr>
          <w:trHeight w:val="58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4BFD16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T.042</w:t>
            </w:r>
          </w:p>
        </w:tc>
        <w:tc>
          <w:tcPr>
            <w:tcW w:w="8646" w:type="dxa"/>
            <w:tcBorders>
              <w:top w:val="nil"/>
              <w:left w:val="nil"/>
              <w:bottom w:val="single" w:sz="4" w:space="0" w:color="auto"/>
              <w:right w:val="single" w:sz="4" w:space="0" w:color="auto"/>
            </w:tcBorders>
            <w:shd w:val="clear" w:color="auto" w:fill="FFFFFF" w:themeFill="background1"/>
            <w:hideMark/>
          </w:tcPr>
          <w:p w14:paraId="3DD0FE3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Alle wijzigingen worden door de Opdrachtnemer altijd eerst getest voordat deze in productie worden genomen en worden via een gedocumenteerd wijzigingsbeheerproces doorgevoerd.</w:t>
            </w:r>
          </w:p>
        </w:tc>
      </w:tr>
      <w:tr w:rsidR="001762B3" w:rsidRPr="005C392D" w14:paraId="0040E093"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3A77A7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T.043</w:t>
            </w:r>
          </w:p>
        </w:tc>
        <w:tc>
          <w:tcPr>
            <w:tcW w:w="8646" w:type="dxa"/>
            <w:tcBorders>
              <w:top w:val="nil"/>
              <w:left w:val="nil"/>
              <w:bottom w:val="single" w:sz="4" w:space="0" w:color="auto"/>
              <w:right w:val="single" w:sz="4" w:space="0" w:color="auto"/>
            </w:tcBorders>
            <w:shd w:val="clear" w:color="auto" w:fill="FFFFFF" w:themeFill="background1"/>
            <w:hideMark/>
          </w:tcPr>
          <w:p w14:paraId="2B128339"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Updates worden automatisch uitgevoerd. Dat is zonder tussenkomst van opdrachtgever (tenzij dit voor een specifieke update anders is overeengekomen, bv omdat er getest moet worden).</w:t>
            </w:r>
          </w:p>
        </w:tc>
      </w:tr>
      <w:tr w:rsidR="001762B3" w:rsidRPr="005C392D" w14:paraId="5D0ACAB9"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3F42A1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T.044</w:t>
            </w:r>
          </w:p>
        </w:tc>
        <w:tc>
          <w:tcPr>
            <w:tcW w:w="8646" w:type="dxa"/>
            <w:tcBorders>
              <w:top w:val="nil"/>
              <w:left w:val="nil"/>
              <w:bottom w:val="single" w:sz="4" w:space="0" w:color="auto"/>
              <w:right w:val="single" w:sz="4" w:space="0" w:color="auto"/>
            </w:tcBorders>
            <w:shd w:val="clear" w:color="auto" w:fill="FFFFFF" w:themeFill="background1"/>
            <w:hideMark/>
          </w:tcPr>
          <w:p w14:paraId="58FF812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Updates hebben geen consequenties voor zelf ingerichte/aangepaste </w:t>
            </w:r>
            <w:proofErr w:type="spellStart"/>
            <w:r w:rsidRPr="005C392D">
              <w:rPr>
                <w:rFonts w:eastAsia="Times New Roman" w:cs="Calibri"/>
                <w:color w:val="000000"/>
                <w:lang w:eastAsia="nl-NL"/>
              </w:rPr>
              <w:t>workflows</w:t>
            </w:r>
            <w:proofErr w:type="spellEnd"/>
            <w:r w:rsidRPr="005C392D">
              <w:rPr>
                <w:rFonts w:eastAsia="Times New Roman" w:cs="Calibri"/>
                <w:color w:val="000000"/>
                <w:lang w:eastAsia="nl-NL"/>
              </w:rPr>
              <w:t>, en/of aanwezige data en data-inrichting</w:t>
            </w:r>
          </w:p>
        </w:tc>
      </w:tr>
      <w:tr w:rsidR="001762B3" w:rsidRPr="005C392D" w14:paraId="22574840" w14:textId="77777777" w:rsidTr="006635BB">
        <w:trPr>
          <w:trHeight w:val="825"/>
        </w:trPr>
        <w:tc>
          <w:tcPr>
            <w:tcW w:w="993" w:type="dxa"/>
            <w:tcBorders>
              <w:top w:val="nil"/>
              <w:left w:val="single" w:sz="4" w:space="0" w:color="auto"/>
              <w:bottom w:val="nil"/>
              <w:right w:val="nil"/>
            </w:tcBorders>
            <w:shd w:val="clear" w:color="auto" w:fill="FFFFFF" w:themeFill="background1"/>
            <w:hideMark/>
          </w:tcPr>
          <w:p w14:paraId="02100A54"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T.045</w:t>
            </w:r>
          </w:p>
        </w:tc>
        <w:tc>
          <w:tcPr>
            <w:tcW w:w="8646" w:type="dxa"/>
            <w:tcBorders>
              <w:top w:val="nil"/>
              <w:left w:val="single" w:sz="4" w:space="0" w:color="auto"/>
              <w:bottom w:val="nil"/>
              <w:right w:val="single" w:sz="4" w:space="0" w:color="auto"/>
            </w:tcBorders>
            <w:shd w:val="clear" w:color="auto" w:fill="FFFFFF" w:themeFill="background1"/>
            <w:hideMark/>
          </w:tcPr>
          <w:p w14:paraId="3C68FA4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Nieuwe releases worden tijdig aangekondigd. Hierbij worden ook de </w:t>
            </w:r>
            <w:proofErr w:type="spellStart"/>
            <w:r w:rsidRPr="005C392D">
              <w:rPr>
                <w:rFonts w:eastAsia="Times New Roman" w:cs="Calibri"/>
                <w:color w:val="000000"/>
                <w:lang w:eastAsia="nl-NL"/>
              </w:rPr>
              <w:t>releasenotes</w:t>
            </w:r>
            <w:proofErr w:type="spellEnd"/>
            <w:r w:rsidRPr="005C392D">
              <w:rPr>
                <w:rFonts w:eastAsia="Times New Roman" w:cs="Calibri"/>
                <w:color w:val="000000"/>
                <w:lang w:eastAsia="nl-NL"/>
              </w:rPr>
              <w:t xml:space="preserve"> vrijgegeven, actief bekend gemaakt aan beheerders en daarbij komt de nieuwe release beschikbaar voor gebruikers in een testomgeving.  </w:t>
            </w:r>
          </w:p>
        </w:tc>
      </w:tr>
      <w:tr w:rsidR="001762B3" w:rsidRPr="005C392D" w14:paraId="60549696" w14:textId="77777777" w:rsidTr="57E5C982">
        <w:trPr>
          <w:trHeight w:val="390"/>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097B756D"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Techniek</w:t>
            </w:r>
          </w:p>
        </w:tc>
      </w:tr>
      <w:tr w:rsidR="001762B3" w:rsidRPr="005C392D" w14:paraId="1C2417D6"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821D6FB"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T.046</w:t>
            </w:r>
          </w:p>
        </w:tc>
        <w:tc>
          <w:tcPr>
            <w:tcW w:w="8646" w:type="dxa"/>
            <w:tcBorders>
              <w:top w:val="nil"/>
              <w:left w:val="nil"/>
              <w:bottom w:val="single" w:sz="4" w:space="0" w:color="auto"/>
              <w:right w:val="single" w:sz="4" w:space="0" w:color="auto"/>
            </w:tcBorders>
            <w:shd w:val="clear" w:color="auto" w:fill="FFFFFF" w:themeFill="background1"/>
            <w:hideMark/>
          </w:tcPr>
          <w:p w14:paraId="35411089" w14:textId="02C128AC"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Aangeboden functionaliteit wordt geboden als Software as a Service (SAAS).</w:t>
            </w:r>
            <w:r w:rsidR="0028645E" w:rsidRPr="005C392D">
              <w:rPr>
                <w:rFonts w:eastAsia="Times New Roman" w:cs="Calibri"/>
                <w:color w:val="000000"/>
                <w:lang w:eastAsia="nl-NL"/>
              </w:rPr>
              <w:t xml:space="preserve"> In beperkte mate is </w:t>
            </w:r>
            <w:r w:rsidR="008B3880" w:rsidRPr="005C392D">
              <w:rPr>
                <w:rFonts w:eastAsia="Times New Roman" w:cs="Calibri"/>
                <w:color w:val="000000"/>
                <w:lang w:eastAsia="nl-NL"/>
              </w:rPr>
              <w:t xml:space="preserve">daarbij </w:t>
            </w:r>
            <w:r w:rsidR="00E649E2" w:rsidRPr="005C392D">
              <w:rPr>
                <w:rFonts w:eastAsia="Times New Roman" w:cs="Calibri"/>
                <w:color w:val="000000"/>
                <w:lang w:eastAsia="nl-NL"/>
              </w:rPr>
              <w:t>de installatie van software binnen de infrastructuur van de gemeente toegestaan</w:t>
            </w:r>
            <w:r w:rsidR="008B3880" w:rsidRPr="005C392D">
              <w:rPr>
                <w:rFonts w:eastAsia="Times New Roman" w:cs="Calibri"/>
                <w:color w:val="000000"/>
                <w:lang w:eastAsia="nl-NL"/>
              </w:rPr>
              <w:t>.</w:t>
            </w:r>
          </w:p>
        </w:tc>
      </w:tr>
      <w:tr w:rsidR="001762B3" w:rsidRPr="005C392D" w14:paraId="6EAC4DE5"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FB32BD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T.047</w:t>
            </w:r>
          </w:p>
        </w:tc>
        <w:tc>
          <w:tcPr>
            <w:tcW w:w="8646" w:type="dxa"/>
            <w:tcBorders>
              <w:top w:val="nil"/>
              <w:left w:val="nil"/>
              <w:bottom w:val="single" w:sz="4" w:space="0" w:color="auto"/>
              <w:right w:val="single" w:sz="4" w:space="0" w:color="auto"/>
            </w:tcBorders>
            <w:shd w:val="clear" w:color="auto" w:fill="FFFFFF" w:themeFill="background1"/>
            <w:hideMark/>
          </w:tcPr>
          <w:p w14:paraId="07A561F9"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De aangeboden oplossing is een in de markt bewezen systeem (proven </w:t>
            </w:r>
            <w:proofErr w:type="spellStart"/>
            <w:r w:rsidRPr="005C392D">
              <w:rPr>
                <w:rFonts w:eastAsia="Times New Roman" w:cs="Calibri"/>
                <w:color w:val="000000"/>
                <w:lang w:eastAsia="nl-NL"/>
              </w:rPr>
              <w:t>technology</w:t>
            </w:r>
            <w:proofErr w:type="spellEnd"/>
            <w:r w:rsidRPr="005C392D">
              <w:rPr>
                <w:rFonts w:eastAsia="Times New Roman" w:cs="Calibri"/>
                <w:color w:val="000000"/>
                <w:lang w:eastAsia="nl-NL"/>
              </w:rPr>
              <w:t xml:space="preserve"> </w:t>
            </w:r>
            <w:proofErr w:type="spellStart"/>
            <w:r w:rsidRPr="005C392D">
              <w:rPr>
                <w:rFonts w:eastAsia="Times New Roman" w:cs="Calibri"/>
                <w:color w:val="000000"/>
                <w:lang w:eastAsia="nl-NL"/>
              </w:rPr>
              <w:t>and</w:t>
            </w:r>
            <w:proofErr w:type="spellEnd"/>
            <w:r w:rsidRPr="005C392D">
              <w:rPr>
                <w:rFonts w:eastAsia="Times New Roman" w:cs="Calibri"/>
                <w:color w:val="000000"/>
                <w:lang w:eastAsia="nl-NL"/>
              </w:rPr>
              <w:t xml:space="preserve"> </w:t>
            </w:r>
            <w:proofErr w:type="spellStart"/>
            <w:r w:rsidRPr="005C392D">
              <w:rPr>
                <w:rFonts w:eastAsia="Times New Roman" w:cs="Calibri"/>
                <w:color w:val="000000"/>
                <w:lang w:eastAsia="nl-NL"/>
              </w:rPr>
              <w:t>functionality</w:t>
            </w:r>
            <w:proofErr w:type="spellEnd"/>
            <w:r w:rsidRPr="005C392D">
              <w:rPr>
                <w:rFonts w:eastAsia="Times New Roman" w:cs="Calibri"/>
                <w:color w:val="000000"/>
                <w:lang w:eastAsia="nl-NL"/>
              </w:rPr>
              <w:t>), heeft zich bewezen in het dagelijkse gebruik.</w:t>
            </w:r>
          </w:p>
        </w:tc>
      </w:tr>
      <w:tr w:rsidR="001762B3" w:rsidRPr="005C392D" w14:paraId="3FE4D5B9" w14:textId="77777777" w:rsidTr="006635BB">
        <w:trPr>
          <w:trHeight w:val="178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3352C1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T.048</w:t>
            </w:r>
          </w:p>
        </w:tc>
        <w:tc>
          <w:tcPr>
            <w:tcW w:w="8646" w:type="dxa"/>
            <w:tcBorders>
              <w:top w:val="nil"/>
              <w:left w:val="nil"/>
              <w:bottom w:val="single" w:sz="4" w:space="0" w:color="auto"/>
              <w:right w:val="single" w:sz="4" w:space="0" w:color="auto"/>
            </w:tcBorders>
            <w:shd w:val="clear" w:color="auto" w:fill="FFFFFF" w:themeFill="background1"/>
            <w:hideMark/>
          </w:tcPr>
          <w:p w14:paraId="09EA8AB0"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systeem biedt een goede performance. Onder een goede performance verstaat opdrachtgever:</w:t>
            </w:r>
          </w:p>
          <w:p w14:paraId="05D74B39" w14:textId="77777777" w:rsidR="001762B3" w:rsidRPr="005C392D" w:rsidRDefault="001762B3" w:rsidP="001762B3">
            <w:pPr>
              <w:spacing w:before="0" w:after="0"/>
              <w:rPr>
                <w:rFonts w:eastAsia="Times New Roman" w:cs="Calibri"/>
                <w:color w:val="000000"/>
                <w:lang w:eastAsia="nl-NL"/>
              </w:rPr>
            </w:pPr>
          </w:p>
          <w:p w14:paraId="2F6D6F8C" w14:textId="77777777" w:rsidR="001762B3" w:rsidRPr="005C392D" w:rsidRDefault="001762B3" w:rsidP="001762B3">
            <w:pPr>
              <w:pStyle w:val="Lijstalinea"/>
              <w:numPr>
                <w:ilvl w:val="0"/>
                <w:numId w:val="18"/>
              </w:numPr>
              <w:spacing w:before="0" w:after="0"/>
              <w:rPr>
                <w:rFonts w:eastAsia="Times New Roman" w:cs="Calibri"/>
                <w:color w:val="000000"/>
                <w:lang w:eastAsia="nl-NL"/>
              </w:rPr>
            </w:pPr>
            <w:r w:rsidRPr="005C392D">
              <w:rPr>
                <w:rFonts w:eastAsia="Times New Roman" w:cs="Calibri"/>
                <w:color w:val="000000"/>
                <w:lang w:eastAsia="nl-NL"/>
              </w:rPr>
              <w:t>Opstarten applicatie &lt;10 seconden</w:t>
            </w:r>
          </w:p>
          <w:p w14:paraId="145D1D49" w14:textId="77777777" w:rsidR="001762B3" w:rsidRPr="005C392D" w:rsidRDefault="001762B3" w:rsidP="001762B3">
            <w:pPr>
              <w:pStyle w:val="Lijstalinea"/>
              <w:numPr>
                <w:ilvl w:val="0"/>
                <w:numId w:val="18"/>
              </w:numPr>
              <w:spacing w:before="0" w:after="0"/>
              <w:rPr>
                <w:rFonts w:eastAsia="Times New Roman" w:cs="Calibri"/>
                <w:color w:val="000000"/>
                <w:lang w:eastAsia="nl-NL"/>
              </w:rPr>
            </w:pPr>
            <w:r w:rsidRPr="005C392D">
              <w:rPr>
                <w:rFonts w:eastAsia="Times New Roman" w:cs="Calibri"/>
                <w:color w:val="000000"/>
                <w:lang w:eastAsia="nl-NL"/>
              </w:rPr>
              <w:t>Gegevensveldwisseling &lt; 0,5 seconde</w:t>
            </w:r>
          </w:p>
          <w:p w14:paraId="533941AD" w14:textId="77777777" w:rsidR="001762B3" w:rsidRPr="005C392D" w:rsidRDefault="001762B3" w:rsidP="001762B3">
            <w:pPr>
              <w:pStyle w:val="Lijstalinea"/>
              <w:numPr>
                <w:ilvl w:val="0"/>
                <w:numId w:val="18"/>
              </w:numPr>
              <w:spacing w:before="0" w:after="0"/>
              <w:rPr>
                <w:rFonts w:eastAsia="Times New Roman" w:cs="Calibri"/>
                <w:color w:val="000000"/>
                <w:lang w:eastAsia="nl-NL"/>
              </w:rPr>
            </w:pPr>
            <w:r w:rsidRPr="005C392D">
              <w:rPr>
                <w:rFonts w:eastAsia="Times New Roman" w:cs="Calibri"/>
                <w:color w:val="000000"/>
                <w:lang w:eastAsia="nl-NL"/>
              </w:rPr>
              <w:t>Simpele rekenkundige bewerkingen &lt; 0,5 seconde</w:t>
            </w:r>
          </w:p>
          <w:p w14:paraId="5699609D" w14:textId="77777777" w:rsidR="001762B3" w:rsidRPr="005C392D" w:rsidRDefault="001762B3" w:rsidP="001762B3">
            <w:pPr>
              <w:pStyle w:val="Lijstalinea"/>
              <w:numPr>
                <w:ilvl w:val="0"/>
                <w:numId w:val="18"/>
              </w:numPr>
              <w:spacing w:before="0" w:after="0"/>
              <w:rPr>
                <w:rFonts w:eastAsia="Times New Roman" w:cs="Calibri"/>
                <w:color w:val="000000"/>
                <w:lang w:eastAsia="nl-NL"/>
              </w:rPr>
            </w:pPr>
            <w:r w:rsidRPr="005C392D">
              <w:rPr>
                <w:rFonts w:eastAsia="Times New Roman" w:cs="Calibri"/>
                <w:color w:val="000000"/>
                <w:lang w:eastAsia="nl-NL"/>
              </w:rPr>
              <w:t>Schermwisseling &lt; 1 seconden</w:t>
            </w:r>
          </w:p>
          <w:p w14:paraId="551C4DE9" w14:textId="77777777" w:rsidR="001762B3" w:rsidRPr="005C392D" w:rsidRDefault="001762B3" w:rsidP="001762B3">
            <w:pPr>
              <w:pStyle w:val="Lijstalinea"/>
              <w:numPr>
                <w:ilvl w:val="0"/>
                <w:numId w:val="18"/>
              </w:numPr>
              <w:spacing w:before="0" w:after="0"/>
              <w:rPr>
                <w:rFonts w:eastAsia="Times New Roman" w:cs="Calibri"/>
                <w:color w:val="000000"/>
                <w:lang w:eastAsia="nl-NL"/>
              </w:rPr>
            </w:pPr>
            <w:r w:rsidRPr="005C392D">
              <w:rPr>
                <w:rFonts w:eastAsia="Times New Roman" w:cs="Calibri"/>
                <w:color w:val="000000"/>
                <w:lang w:eastAsia="nl-NL"/>
              </w:rPr>
              <w:t>Continuïteit in de performance (dit is: duidelijk merkbaar wisselende reactietijden voor overeenkomstige handelingen blijven achterwege)</w:t>
            </w:r>
          </w:p>
          <w:p w14:paraId="39E5CC8B" w14:textId="77777777" w:rsidR="001762B3" w:rsidRPr="005C392D" w:rsidRDefault="001762B3" w:rsidP="001762B3">
            <w:pPr>
              <w:pStyle w:val="Lijstalinea"/>
              <w:spacing w:before="0" w:after="0"/>
              <w:rPr>
                <w:rFonts w:eastAsia="Times New Roman" w:cs="Calibri"/>
                <w:color w:val="000000"/>
                <w:lang w:eastAsia="nl-NL"/>
              </w:rPr>
            </w:pPr>
          </w:p>
        </w:tc>
      </w:tr>
      <w:tr w:rsidR="001762B3" w:rsidRPr="005C392D" w14:paraId="15E9FE1A" w14:textId="77777777" w:rsidTr="006635BB">
        <w:trPr>
          <w:trHeight w:val="87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8034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T.049</w:t>
            </w:r>
          </w:p>
        </w:tc>
        <w:tc>
          <w:tcPr>
            <w:tcW w:w="86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1C7C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Uw oplossing is volledig web-</w:t>
            </w:r>
            <w:proofErr w:type="spellStart"/>
            <w:r w:rsidRPr="005C392D">
              <w:rPr>
                <w:rFonts w:eastAsia="Times New Roman" w:cs="Calibri"/>
                <w:color w:val="000000"/>
                <w:lang w:eastAsia="nl-NL"/>
              </w:rPr>
              <w:t>based</w:t>
            </w:r>
            <w:proofErr w:type="spellEnd"/>
            <w:r w:rsidRPr="005C392D">
              <w:rPr>
                <w:rFonts w:eastAsia="Times New Roman" w:cs="Calibri"/>
                <w:color w:val="000000"/>
                <w:lang w:eastAsia="nl-NL"/>
              </w:rPr>
              <w:t xml:space="preserve"> (dus niet web-</w:t>
            </w:r>
            <w:proofErr w:type="spellStart"/>
            <w:r w:rsidRPr="005C392D">
              <w:rPr>
                <w:rFonts w:eastAsia="Times New Roman" w:cs="Calibri"/>
                <w:color w:val="000000"/>
                <w:lang w:eastAsia="nl-NL"/>
              </w:rPr>
              <w:t>enabled</w:t>
            </w:r>
            <w:proofErr w:type="spellEnd"/>
            <w:r w:rsidRPr="005C392D">
              <w:rPr>
                <w:rFonts w:eastAsia="Times New Roman" w:cs="Calibri"/>
                <w:color w:val="000000"/>
                <w:lang w:eastAsia="nl-NL"/>
              </w:rPr>
              <w:t xml:space="preserve">), op basis van </w:t>
            </w:r>
            <w:proofErr w:type="spellStart"/>
            <w:r w:rsidRPr="005C392D">
              <w:rPr>
                <w:rFonts w:eastAsia="Times New Roman" w:cs="Calibri"/>
                <w:color w:val="000000"/>
                <w:lang w:eastAsia="nl-NL"/>
              </w:rPr>
              <w:t>multi</w:t>
            </w:r>
            <w:proofErr w:type="spellEnd"/>
            <w:r w:rsidRPr="005C392D">
              <w:rPr>
                <w:rFonts w:eastAsia="Times New Roman" w:cs="Calibri"/>
                <w:color w:val="000000"/>
                <w:lang w:eastAsia="nl-NL"/>
              </w:rPr>
              <w:t>-tenant, waardoor deze ook te gebruiken is op mobiele apparaten als telefoons en tablets voor het registreren, inzien en afhandelen van meldingen (ESS/MSS).</w:t>
            </w:r>
          </w:p>
        </w:tc>
      </w:tr>
      <w:tr w:rsidR="001762B3" w:rsidRPr="005C392D" w14:paraId="0890C220" w14:textId="77777777" w:rsidTr="006635BB">
        <w:trPr>
          <w:trHeight w:val="76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C5F8F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T.050</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61EE286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Gebruik van plug-ins (Java/Flash/Silverlight) is in verband met informatieveiligheid, beheerbaarheid en onderhoud in principe niet toegestaan. Het financieel systeem is bij voorkeur op de laatste </w:t>
            </w:r>
            <w:proofErr w:type="spellStart"/>
            <w:r w:rsidRPr="005C392D">
              <w:rPr>
                <w:rFonts w:eastAsia="Times New Roman" w:cs="Calibri"/>
                <w:color w:val="000000"/>
                <w:lang w:eastAsia="nl-NL"/>
              </w:rPr>
              <w:t>webtechnologie</w:t>
            </w:r>
            <w:proofErr w:type="spellEnd"/>
            <w:r w:rsidRPr="005C392D">
              <w:rPr>
                <w:rFonts w:eastAsia="Times New Roman" w:cs="Calibri"/>
                <w:color w:val="000000"/>
                <w:lang w:eastAsia="nl-NL"/>
              </w:rPr>
              <w:t xml:space="preserve"> gebaseerd (minimaal HTML5).</w:t>
            </w:r>
          </w:p>
        </w:tc>
      </w:tr>
      <w:tr w:rsidR="001762B3" w:rsidRPr="005C392D" w14:paraId="1BAB98EF"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473FCC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T.051</w:t>
            </w:r>
          </w:p>
        </w:tc>
        <w:tc>
          <w:tcPr>
            <w:tcW w:w="8646" w:type="dxa"/>
            <w:tcBorders>
              <w:top w:val="nil"/>
              <w:left w:val="nil"/>
              <w:bottom w:val="single" w:sz="4" w:space="0" w:color="auto"/>
              <w:right w:val="single" w:sz="4" w:space="0" w:color="auto"/>
            </w:tcBorders>
            <w:shd w:val="clear" w:color="auto" w:fill="FFFFFF" w:themeFill="background1"/>
            <w:hideMark/>
          </w:tcPr>
          <w:p w14:paraId="60B505C7" w14:textId="5C53DB34"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Er is geen lokale installatie van software nodig op de werkplek van de eindgebruiker bij Opdrachtgever voor de juiste werking van het financieel systeem</w:t>
            </w:r>
            <w:r w:rsidR="00D85E00" w:rsidRPr="005C392D">
              <w:rPr>
                <w:rFonts w:eastAsia="Times New Roman" w:cs="Calibri"/>
                <w:color w:val="000000"/>
                <w:lang w:eastAsia="nl-NL"/>
              </w:rPr>
              <w:t>, tenzij u het waarom goed kunt motiveren</w:t>
            </w:r>
            <w:r w:rsidR="00DD0CCE" w:rsidRPr="005C392D">
              <w:rPr>
                <w:rFonts w:eastAsia="Times New Roman" w:cs="Calibri"/>
                <w:color w:val="000000"/>
                <w:lang w:eastAsia="nl-NL"/>
              </w:rPr>
              <w:t>.</w:t>
            </w:r>
          </w:p>
        </w:tc>
      </w:tr>
      <w:tr w:rsidR="001762B3" w:rsidRPr="005C392D" w14:paraId="5CE7787D"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116C30C"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T.052</w:t>
            </w:r>
          </w:p>
        </w:tc>
        <w:tc>
          <w:tcPr>
            <w:tcW w:w="8646" w:type="dxa"/>
            <w:tcBorders>
              <w:top w:val="nil"/>
              <w:left w:val="nil"/>
              <w:bottom w:val="single" w:sz="4" w:space="0" w:color="auto"/>
              <w:right w:val="single" w:sz="4" w:space="0" w:color="auto"/>
            </w:tcBorders>
            <w:shd w:val="clear" w:color="auto" w:fill="FFFFFF" w:themeFill="background1"/>
            <w:hideMark/>
          </w:tcPr>
          <w:p w14:paraId="01455C02"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opdrachtnemer zorgt er in de SaaS omgeving voor dat het netwerkverkeer tussen de verschillende omgevingen niet kan worden onderschept door andere klanten die actief zijn binnen de systeemomgevingen van de opdrachtnemer.</w:t>
            </w:r>
          </w:p>
        </w:tc>
      </w:tr>
      <w:tr w:rsidR="001762B3" w:rsidRPr="005C392D" w14:paraId="30B22615"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706435B"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T.053</w:t>
            </w:r>
          </w:p>
        </w:tc>
        <w:tc>
          <w:tcPr>
            <w:tcW w:w="8646" w:type="dxa"/>
            <w:tcBorders>
              <w:top w:val="nil"/>
              <w:left w:val="nil"/>
              <w:bottom w:val="single" w:sz="4" w:space="0" w:color="auto"/>
              <w:right w:val="single" w:sz="4" w:space="0" w:color="auto"/>
            </w:tcBorders>
            <w:shd w:val="clear" w:color="auto" w:fill="FFFFFF" w:themeFill="background1"/>
            <w:hideMark/>
          </w:tcPr>
          <w:p w14:paraId="0652C73D"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Opdrachtgever kent in de SaaS omgeving een eigen </w:t>
            </w:r>
            <w:proofErr w:type="spellStart"/>
            <w:r w:rsidRPr="005C392D">
              <w:rPr>
                <w:rFonts w:eastAsia="Times New Roman" w:cs="Calibri"/>
                <w:color w:val="000000"/>
                <w:lang w:eastAsia="nl-NL"/>
              </w:rPr>
              <w:t>instance</w:t>
            </w:r>
            <w:proofErr w:type="spellEnd"/>
            <w:r w:rsidRPr="005C392D">
              <w:rPr>
                <w:rFonts w:eastAsia="Times New Roman" w:cs="Calibri"/>
                <w:color w:val="000000"/>
                <w:lang w:eastAsia="nl-NL"/>
              </w:rPr>
              <w:t xml:space="preserve"> van de productieomgeving binnen het geheel van de Cloud omgeving van de Opdrachtnemer afgeschermd van andere afnemers.</w:t>
            </w:r>
          </w:p>
        </w:tc>
      </w:tr>
      <w:tr w:rsidR="001762B3" w:rsidRPr="005C392D" w14:paraId="3CC6AA1D"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D6BD2F0"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T.054</w:t>
            </w:r>
          </w:p>
        </w:tc>
        <w:tc>
          <w:tcPr>
            <w:tcW w:w="8646" w:type="dxa"/>
            <w:tcBorders>
              <w:top w:val="nil"/>
              <w:left w:val="nil"/>
              <w:bottom w:val="single" w:sz="4" w:space="0" w:color="auto"/>
              <w:right w:val="single" w:sz="4" w:space="0" w:color="auto"/>
            </w:tcBorders>
            <w:shd w:val="clear" w:color="auto" w:fill="FFFFFF" w:themeFill="background1"/>
            <w:hideMark/>
          </w:tcPr>
          <w:p w14:paraId="6C881CD3"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Opdrachtnemer voorkomt in de SaaS omgeving dat gebruik van gedeelde componenten door andere klanten in de infrastructuur de performance van het financieel systeem bedreigen.</w:t>
            </w:r>
          </w:p>
        </w:tc>
      </w:tr>
      <w:tr w:rsidR="001762B3" w:rsidRPr="005C392D" w14:paraId="0653350E"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C78DDE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T.055</w:t>
            </w:r>
          </w:p>
        </w:tc>
        <w:tc>
          <w:tcPr>
            <w:tcW w:w="8646" w:type="dxa"/>
            <w:tcBorders>
              <w:top w:val="nil"/>
              <w:left w:val="nil"/>
              <w:bottom w:val="single" w:sz="4" w:space="0" w:color="auto"/>
              <w:right w:val="single" w:sz="4" w:space="0" w:color="auto"/>
            </w:tcBorders>
            <w:shd w:val="clear" w:color="auto" w:fill="FFFFFF" w:themeFill="background1"/>
            <w:hideMark/>
          </w:tcPr>
          <w:p w14:paraId="33E57F5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Email gegenereerd en verstuurd door het financieel-systeem uit naam van de opdrachtgever (@gorinchem.nl) wordt altijd via mail </w:t>
            </w:r>
            <w:proofErr w:type="spellStart"/>
            <w:r w:rsidRPr="005C392D">
              <w:rPr>
                <w:rFonts w:eastAsia="Times New Roman" w:cs="Calibri"/>
                <w:color w:val="000000"/>
                <w:lang w:eastAsia="nl-NL"/>
              </w:rPr>
              <w:t>relay</w:t>
            </w:r>
            <w:proofErr w:type="spellEnd"/>
            <w:r w:rsidRPr="005C392D">
              <w:rPr>
                <w:rFonts w:eastAsia="Times New Roman" w:cs="Calibri"/>
                <w:color w:val="000000"/>
                <w:lang w:eastAsia="nl-NL"/>
              </w:rPr>
              <w:t xml:space="preserve"> servers (secure en met authenticatie) van de opdrachtgever verstuurd.</w:t>
            </w:r>
          </w:p>
        </w:tc>
      </w:tr>
      <w:tr w:rsidR="001762B3" w:rsidRPr="005C392D" w14:paraId="7E3649F2" w14:textId="77777777" w:rsidTr="006635BB">
        <w:trPr>
          <w:trHeight w:val="627"/>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12704A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T.056</w:t>
            </w:r>
          </w:p>
        </w:tc>
        <w:tc>
          <w:tcPr>
            <w:tcW w:w="8646" w:type="dxa"/>
            <w:tcBorders>
              <w:top w:val="nil"/>
              <w:left w:val="nil"/>
              <w:bottom w:val="single" w:sz="4" w:space="0" w:color="auto"/>
              <w:right w:val="single" w:sz="4" w:space="0" w:color="auto"/>
            </w:tcBorders>
            <w:shd w:val="clear" w:color="auto" w:fill="FFFFFF" w:themeFill="background1"/>
            <w:hideMark/>
          </w:tcPr>
          <w:p w14:paraId="10EA0E61" w14:textId="180D3E39"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technisch ontwerp van het financieel-systeem</w:t>
            </w:r>
            <w:r w:rsidR="00DC3F53" w:rsidRPr="005C392D">
              <w:rPr>
                <w:rFonts w:eastAsia="Times New Roman" w:cs="Calibri"/>
                <w:color w:val="000000"/>
                <w:lang w:eastAsia="nl-NL"/>
              </w:rPr>
              <w:t xml:space="preserve"> </w:t>
            </w:r>
            <w:r w:rsidRPr="005C392D">
              <w:rPr>
                <w:rFonts w:eastAsia="Times New Roman" w:cs="Calibri"/>
                <w:color w:val="000000"/>
                <w:lang w:eastAsia="nl-NL"/>
              </w:rPr>
              <w:t>wordt voorafgaand aan de implementatie toegelicht aan het team I&amp;O van opdrachtgever.</w:t>
            </w:r>
          </w:p>
        </w:tc>
      </w:tr>
      <w:tr w:rsidR="001762B3" w:rsidRPr="005C392D" w14:paraId="7CD30951" w14:textId="77777777" w:rsidTr="006635BB">
        <w:trPr>
          <w:trHeight w:val="157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BFB74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T.057</w:t>
            </w:r>
          </w:p>
        </w:tc>
        <w:tc>
          <w:tcPr>
            <w:tcW w:w="86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7346C"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Met betrekking tot de web-omgeving, de verbinding daar naartoe en de adressering hierbij, voldoet financieel systeem aan de volgende standaarden:</w:t>
            </w:r>
            <w:r w:rsidRPr="005C392D">
              <w:rPr>
                <w:rFonts w:eastAsia="Times New Roman" w:cs="Calibri"/>
                <w:color w:val="000000"/>
                <w:lang w:eastAsia="nl-NL"/>
              </w:rPr>
              <w:br/>
              <w:t>- DNSSEC (RFC 4033, 4034 en 4035)</w:t>
            </w:r>
            <w:r w:rsidRPr="005C392D">
              <w:rPr>
                <w:rFonts w:eastAsia="Times New Roman" w:cs="Calibri"/>
                <w:color w:val="000000"/>
                <w:lang w:eastAsia="nl-NL"/>
              </w:rPr>
              <w:br/>
              <w:t>- HTTPS en HSTS (versie 1.2)</w:t>
            </w:r>
            <w:r w:rsidRPr="005C392D">
              <w:rPr>
                <w:rFonts w:eastAsia="Times New Roman" w:cs="Calibri"/>
                <w:color w:val="000000"/>
                <w:lang w:eastAsia="nl-NL"/>
              </w:rPr>
              <w:br/>
              <w:t xml:space="preserve">- IPv4 en IPv6 </w:t>
            </w:r>
            <w:r w:rsidRPr="005C392D">
              <w:rPr>
                <w:rFonts w:eastAsia="Times New Roman" w:cs="Calibri"/>
                <w:color w:val="000000"/>
                <w:lang w:eastAsia="nl-NL"/>
              </w:rPr>
              <w:br/>
              <w:t>- TLS (versie 1.2 en versie 1.3)</w:t>
            </w:r>
          </w:p>
        </w:tc>
      </w:tr>
      <w:tr w:rsidR="001762B3" w:rsidRPr="005C392D" w14:paraId="3590B149" w14:textId="77777777" w:rsidTr="006635BB">
        <w:trPr>
          <w:trHeight w:val="264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1972D1"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T.058</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3656A8A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Alle gegevens binnen de </w:t>
            </w:r>
            <w:proofErr w:type="spellStart"/>
            <w:r w:rsidRPr="005C392D">
              <w:rPr>
                <w:rFonts w:eastAsia="Times New Roman" w:cs="Calibri"/>
                <w:color w:val="000000"/>
                <w:lang w:eastAsia="nl-NL"/>
              </w:rPr>
              <w:t>instance</w:t>
            </w:r>
            <w:proofErr w:type="spellEnd"/>
            <w:r w:rsidRPr="005C392D">
              <w:rPr>
                <w:rFonts w:eastAsia="Times New Roman" w:cs="Calibri"/>
                <w:color w:val="000000"/>
                <w:lang w:eastAsia="nl-NL"/>
              </w:rPr>
              <w:t xml:space="preserve"> van de opdrachtgever van het financieel systeem (database) dienen versleuteld opgeslagen te worden waarbij minimaal gebruik wordt gemaakt van AES-de laatste versie die beschikbaar is (nu: 256) </w:t>
            </w:r>
            <w:r w:rsidRPr="005C392D">
              <w:rPr>
                <w:rFonts w:eastAsia="Times New Roman" w:cs="Calibri"/>
                <w:color w:val="000000"/>
                <w:lang w:eastAsia="nl-NL"/>
              </w:rPr>
              <w:br/>
              <w:t xml:space="preserve">Opdrachtnemer zorgt altijd voor een update naar de laatste geldende beveiligingseisen. </w:t>
            </w:r>
            <w:r w:rsidRPr="005C392D">
              <w:rPr>
                <w:rFonts w:eastAsia="Times New Roman" w:cs="Calibri"/>
                <w:color w:val="000000"/>
                <w:lang w:eastAsia="nl-NL"/>
              </w:rPr>
              <w:br/>
              <w:t>In onderstaande eisen wordt verwezen naar de huidige minimale standaarden voor zover er binnen financieel systeem sprake is van email functionaliteit (het versturen dan wel ontvangen van mails). Dan voldoet het financieel systeem aan de navolgende standaarden:</w:t>
            </w:r>
            <w:r w:rsidRPr="005C392D">
              <w:rPr>
                <w:rFonts w:eastAsia="Times New Roman" w:cs="Calibri"/>
                <w:color w:val="000000"/>
                <w:lang w:eastAsia="nl-NL"/>
              </w:rPr>
              <w:br/>
              <w:t>- DKIM (RFC 6376)</w:t>
            </w:r>
            <w:r w:rsidRPr="005C392D">
              <w:rPr>
                <w:rFonts w:eastAsia="Times New Roman" w:cs="Calibri"/>
                <w:color w:val="000000"/>
                <w:lang w:eastAsia="nl-NL"/>
              </w:rPr>
              <w:br/>
              <w:t>- DMARC (RFC 7489)</w:t>
            </w:r>
            <w:r w:rsidRPr="005C392D">
              <w:rPr>
                <w:rFonts w:eastAsia="Times New Roman" w:cs="Calibri"/>
                <w:color w:val="000000"/>
                <w:lang w:eastAsia="nl-NL"/>
              </w:rPr>
              <w:br/>
              <w:t>- SPF (versie 1)</w:t>
            </w:r>
          </w:p>
        </w:tc>
      </w:tr>
      <w:tr w:rsidR="001762B3" w:rsidRPr="005C392D" w14:paraId="541A70B3" w14:textId="77777777" w:rsidTr="006635BB">
        <w:trPr>
          <w:trHeight w:val="108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AEE1437"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T.059</w:t>
            </w:r>
          </w:p>
        </w:tc>
        <w:tc>
          <w:tcPr>
            <w:tcW w:w="8646" w:type="dxa"/>
            <w:tcBorders>
              <w:top w:val="nil"/>
              <w:left w:val="nil"/>
              <w:bottom w:val="single" w:sz="4" w:space="0" w:color="auto"/>
              <w:right w:val="single" w:sz="4" w:space="0" w:color="auto"/>
            </w:tcBorders>
            <w:shd w:val="clear" w:color="auto" w:fill="FFFFFF" w:themeFill="background1"/>
            <w:hideMark/>
          </w:tcPr>
          <w:p w14:paraId="6A8A3B8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Voor zover er binnen financieel systeem sprake is van een verbinding tussen twee of meerdere email servers, voldoet financieel systeem eveneens aan de navolgende standaarden:</w:t>
            </w:r>
            <w:r w:rsidRPr="005C392D">
              <w:rPr>
                <w:rFonts w:eastAsia="Times New Roman" w:cs="Calibri"/>
                <w:color w:val="000000"/>
                <w:lang w:eastAsia="nl-NL"/>
              </w:rPr>
              <w:br/>
              <w:t>- STARTTLS (RFC 3207)</w:t>
            </w:r>
            <w:r w:rsidRPr="005C392D">
              <w:rPr>
                <w:rFonts w:eastAsia="Times New Roman" w:cs="Calibri"/>
                <w:color w:val="000000"/>
                <w:lang w:eastAsia="nl-NL"/>
              </w:rPr>
              <w:br/>
              <w:t>- DANE (RFC 7672)</w:t>
            </w:r>
          </w:p>
        </w:tc>
      </w:tr>
      <w:tr w:rsidR="001762B3" w:rsidRPr="005C392D" w14:paraId="30B02B1B"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56267E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T.060</w:t>
            </w:r>
          </w:p>
        </w:tc>
        <w:tc>
          <w:tcPr>
            <w:tcW w:w="8646" w:type="dxa"/>
            <w:tcBorders>
              <w:top w:val="nil"/>
              <w:left w:val="nil"/>
              <w:bottom w:val="single" w:sz="4" w:space="0" w:color="auto"/>
              <w:right w:val="single" w:sz="4" w:space="0" w:color="auto"/>
            </w:tcBorders>
            <w:shd w:val="clear" w:color="auto" w:fill="FFFFFF" w:themeFill="background1"/>
            <w:hideMark/>
          </w:tcPr>
          <w:p w14:paraId="7B380F4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Voor zover er binnen financieel systeem sprake is van uitwisseling van autorisatie- en authenticatiegegevens, wordt dit gedaan op basis van de SAML-standaard (versie 2.0).</w:t>
            </w:r>
          </w:p>
        </w:tc>
      </w:tr>
      <w:tr w:rsidR="001762B3" w:rsidRPr="005C392D" w14:paraId="753B61EC" w14:textId="77777777" w:rsidTr="006635BB">
        <w:trPr>
          <w:trHeight w:val="1027"/>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17289BD"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T.061</w:t>
            </w:r>
          </w:p>
        </w:tc>
        <w:tc>
          <w:tcPr>
            <w:tcW w:w="8646" w:type="dxa"/>
            <w:tcBorders>
              <w:top w:val="nil"/>
              <w:left w:val="nil"/>
              <w:bottom w:val="single" w:sz="4" w:space="0" w:color="auto"/>
              <w:right w:val="single" w:sz="4" w:space="0" w:color="auto"/>
            </w:tcBorders>
            <w:shd w:val="clear" w:color="auto" w:fill="FFFFFF" w:themeFill="background1"/>
            <w:hideMark/>
          </w:tcPr>
          <w:p w14:paraId="521B1D2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Voor zover er binnen financieel systeem gebruik gemaakt wordt van functionaliteit om bestanden en/of gegevens te uploaden naar financieel systeem, dan zorgt Opdrachtnemer ervoor dat dit veilig gebeurt (bijv. door SFTP met certificaten). Opdrachtnemer legt in de toelichting uit of dit het geval is en op welke manier veiligheid geborgd is. Dit antwoord is indicatief en zal niet met punten worden beoordeeld. </w:t>
            </w:r>
          </w:p>
        </w:tc>
      </w:tr>
      <w:tr w:rsidR="001762B3" w:rsidRPr="005C392D" w14:paraId="0E66D07A"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2289060"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T.062</w:t>
            </w:r>
          </w:p>
        </w:tc>
        <w:tc>
          <w:tcPr>
            <w:tcW w:w="8646" w:type="dxa"/>
            <w:tcBorders>
              <w:top w:val="nil"/>
              <w:left w:val="nil"/>
              <w:bottom w:val="single" w:sz="4" w:space="0" w:color="auto"/>
              <w:right w:val="single" w:sz="4" w:space="0" w:color="auto"/>
            </w:tcBorders>
            <w:shd w:val="clear" w:color="auto" w:fill="FFFFFF" w:themeFill="background1"/>
            <w:hideMark/>
          </w:tcPr>
          <w:p w14:paraId="69376D3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Uw oplossing wordt, conform de definitie van een SaaS-dienst, door uzelf onderhouden, waarbij de configuratie (o.a. van de procesinrichting) door de opdrachtgever gedaan kan worden (extern beheer, intern </w:t>
            </w:r>
            <w:proofErr w:type="spellStart"/>
            <w:r w:rsidRPr="005C392D">
              <w:rPr>
                <w:rFonts w:eastAsia="Times New Roman" w:cs="Calibri"/>
                <w:color w:val="000000"/>
                <w:lang w:eastAsia="nl-NL"/>
              </w:rPr>
              <w:t>parametraal</w:t>
            </w:r>
            <w:proofErr w:type="spellEnd"/>
            <w:r w:rsidRPr="005C392D">
              <w:rPr>
                <w:rFonts w:eastAsia="Times New Roman" w:cs="Calibri"/>
                <w:color w:val="000000"/>
                <w:lang w:eastAsia="nl-NL"/>
              </w:rPr>
              <w:t xml:space="preserve"> configureerbaar). </w:t>
            </w:r>
          </w:p>
        </w:tc>
      </w:tr>
      <w:tr w:rsidR="001762B3" w:rsidRPr="005C392D" w14:paraId="593B768E"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958807C"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T.063</w:t>
            </w:r>
          </w:p>
        </w:tc>
        <w:tc>
          <w:tcPr>
            <w:tcW w:w="8646" w:type="dxa"/>
            <w:tcBorders>
              <w:top w:val="nil"/>
              <w:left w:val="nil"/>
              <w:bottom w:val="single" w:sz="4" w:space="0" w:color="auto"/>
              <w:right w:val="single" w:sz="4" w:space="0" w:color="auto"/>
            </w:tcBorders>
            <w:shd w:val="clear" w:color="auto" w:fill="FFFFFF" w:themeFill="background1"/>
            <w:hideMark/>
          </w:tcPr>
          <w:p w14:paraId="7345D64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Uw oplossing biedt standaard een scheiding tussen test-, acceptatie- en/of productieomgeving.</w:t>
            </w:r>
          </w:p>
        </w:tc>
      </w:tr>
      <w:tr w:rsidR="001762B3" w:rsidRPr="005C392D" w14:paraId="53E28DC6" w14:textId="77777777" w:rsidTr="006635BB">
        <w:trPr>
          <w:trHeight w:val="10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940081E"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T.064</w:t>
            </w:r>
          </w:p>
        </w:tc>
        <w:tc>
          <w:tcPr>
            <w:tcW w:w="8646" w:type="dxa"/>
            <w:tcBorders>
              <w:top w:val="nil"/>
              <w:left w:val="nil"/>
              <w:bottom w:val="single" w:sz="4" w:space="0" w:color="auto"/>
              <w:right w:val="single" w:sz="4" w:space="0" w:color="auto"/>
            </w:tcBorders>
            <w:shd w:val="clear" w:color="auto" w:fill="FFFFFF" w:themeFill="background1"/>
            <w:hideMark/>
          </w:tcPr>
          <w:p w14:paraId="08843B45"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Uw oplossing biedt standaard de mogelijkheid om zaken (functionaliteit, formulieren, </w:t>
            </w:r>
            <w:proofErr w:type="spellStart"/>
            <w:r w:rsidRPr="005C392D">
              <w:rPr>
                <w:rFonts w:eastAsia="Times New Roman" w:cs="Calibri"/>
                <w:color w:val="000000"/>
                <w:lang w:eastAsia="nl-NL"/>
              </w:rPr>
              <w:t>workflows</w:t>
            </w:r>
            <w:proofErr w:type="spellEnd"/>
            <w:r w:rsidRPr="005C392D">
              <w:rPr>
                <w:rFonts w:eastAsia="Times New Roman" w:cs="Calibri"/>
                <w:color w:val="000000"/>
                <w:lang w:eastAsia="nl-NL"/>
              </w:rPr>
              <w:t xml:space="preserve"> etc.) die in een andere omgeving (bijvoorbeeld test) zijn gemaakt, beschikbaar te stellen in de acceptatie- of productieomgeving, zonder dat hiervoor de zaken opnieuw moeten worden gedefinieerd (bijvoorbeeld export-import). </w:t>
            </w:r>
          </w:p>
        </w:tc>
      </w:tr>
      <w:tr w:rsidR="001762B3" w:rsidRPr="005C392D" w14:paraId="0E53DA42" w14:textId="77777777" w:rsidTr="006635BB">
        <w:trPr>
          <w:trHeight w:val="78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565B840"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T.065</w:t>
            </w:r>
          </w:p>
        </w:tc>
        <w:tc>
          <w:tcPr>
            <w:tcW w:w="8646" w:type="dxa"/>
            <w:tcBorders>
              <w:top w:val="nil"/>
              <w:left w:val="nil"/>
              <w:bottom w:val="single" w:sz="4" w:space="0" w:color="auto"/>
              <w:right w:val="single" w:sz="4" w:space="0" w:color="auto"/>
            </w:tcBorders>
            <w:shd w:val="clear" w:color="auto" w:fill="FFFFFF" w:themeFill="background1"/>
            <w:hideMark/>
          </w:tcPr>
          <w:p w14:paraId="1A5A487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Uw oplossing biedt standaard één centrale </w:t>
            </w:r>
            <w:proofErr w:type="spellStart"/>
            <w:r w:rsidRPr="005C392D">
              <w:rPr>
                <w:rFonts w:eastAsia="Times New Roman" w:cs="Calibri"/>
                <w:color w:val="000000"/>
                <w:lang w:eastAsia="nl-NL"/>
              </w:rPr>
              <w:t>repository</w:t>
            </w:r>
            <w:proofErr w:type="spellEnd"/>
            <w:r w:rsidRPr="005C392D">
              <w:rPr>
                <w:rFonts w:eastAsia="Times New Roman" w:cs="Calibri"/>
                <w:color w:val="000000"/>
                <w:lang w:eastAsia="nl-NL"/>
              </w:rPr>
              <w:t xml:space="preserve"> voor alle documenten en objecten die binnen financieel systeem worden opgeslagen en gebruikt, voor documentbeheer en opslag, recordmanagement, workflow management, web content management en portaalfunctionaliteit. </w:t>
            </w:r>
          </w:p>
          <w:p w14:paraId="520E6C0C" w14:textId="688A1B54" w:rsidR="001762B3" w:rsidRPr="005C392D" w:rsidRDefault="001762B3" w:rsidP="001762B3">
            <w:pPr>
              <w:spacing w:before="0" w:after="0"/>
              <w:rPr>
                <w:rFonts w:eastAsia="Times New Roman" w:cs="Calibri"/>
                <w:color w:val="000000"/>
                <w:lang w:eastAsia="nl-NL"/>
              </w:rPr>
            </w:pPr>
          </w:p>
        </w:tc>
      </w:tr>
      <w:tr w:rsidR="001762B3" w:rsidRPr="005C392D" w14:paraId="1D95F582" w14:textId="77777777" w:rsidTr="57E5C982">
        <w:trPr>
          <w:trHeight w:val="420"/>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41E8DDE8"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Koppelingen</w:t>
            </w:r>
          </w:p>
        </w:tc>
      </w:tr>
      <w:tr w:rsidR="001762B3" w:rsidRPr="005C392D" w14:paraId="72741E22" w14:textId="77777777" w:rsidTr="006635BB">
        <w:trPr>
          <w:trHeight w:val="1125"/>
        </w:trPr>
        <w:tc>
          <w:tcPr>
            <w:tcW w:w="993" w:type="dxa"/>
            <w:tcBorders>
              <w:top w:val="nil"/>
              <w:left w:val="single" w:sz="4" w:space="0" w:color="auto"/>
              <w:bottom w:val="single" w:sz="4" w:space="0" w:color="auto"/>
              <w:right w:val="nil"/>
            </w:tcBorders>
            <w:shd w:val="clear" w:color="auto" w:fill="FFFFFF" w:themeFill="background1"/>
            <w:hideMark/>
          </w:tcPr>
          <w:p w14:paraId="1CF8491B"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T.066</w:t>
            </w:r>
          </w:p>
        </w:tc>
        <w:tc>
          <w:tcPr>
            <w:tcW w:w="8646" w:type="dxa"/>
            <w:tcBorders>
              <w:top w:val="nil"/>
              <w:left w:val="single" w:sz="4" w:space="0" w:color="auto"/>
              <w:bottom w:val="single" w:sz="4" w:space="0" w:color="auto"/>
              <w:right w:val="single" w:sz="4" w:space="0" w:color="auto"/>
            </w:tcBorders>
            <w:shd w:val="clear" w:color="auto" w:fill="FFFFFF" w:themeFill="background1"/>
            <w:hideMark/>
          </w:tcPr>
          <w:p w14:paraId="7C19523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systeem en de brongegevens zijn breed inzetbaar/te koppelen/uit te wisselen (twee richtingen) met andere systemen.  De gegevens zijn buiten de applicatie om, ook bruikbaar voor Business Intelligence (BI) en andere toepassingen. Anders gezegd: gegevens moeten geëxporteerd en geïmporteerd kunnen worden.</w:t>
            </w:r>
          </w:p>
        </w:tc>
      </w:tr>
      <w:tr w:rsidR="001762B3" w:rsidRPr="005C392D" w14:paraId="71EDC7DF" w14:textId="77777777" w:rsidTr="006635BB">
        <w:trPr>
          <w:trHeight w:val="10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BB4FED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T.067</w:t>
            </w:r>
          </w:p>
        </w:tc>
        <w:tc>
          <w:tcPr>
            <w:tcW w:w="8646" w:type="dxa"/>
            <w:tcBorders>
              <w:top w:val="nil"/>
              <w:left w:val="nil"/>
              <w:bottom w:val="single" w:sz="4" w:space="0" w:color="auto"/>
              <w:right w:val="single" w:sz="4" w:space="0" w:color="auto"/>
            </w:tcBorders>
            <w:shd w:val="clear" w:color="auto" w:fill="FFFFFF" w:themeFill="background1"/>
            <w:hideMark/>
          </w:tcPr>
          <w:p w14:paraId="19A1DED1"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Daar waar van koppelingen sprake is: Koppelingen worden ingericht op basis van gemeentelijke berichten standaarden (Zie Gemma online voor een overzicht van berichten standaarden). Indien voor een bepaalde koppeling nog geen berichtenverkeer standaard beschikbaar is, dan dient de leverancier aan te geven wanneer deze optie geïmplementeerd en volledig operationeel is. </w:t>
            </w:r>
          </w:p>
        </w:tc>
      </w:tr>
      <w:tr w:rsidR="001762B3" w:rsidRPr="005C392D" w14:paraId="3CEBD968"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A19AEF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T.068</w:t>
            </w:r>
          </w:p>
        </w:tc>
        <w:tc>
          <w:tcPr>
            <w:tcW w:w="8646" w:type="dxa"/>
            <w:tcBorders>
              <w:top w:val="nil"/>
              <w:left w:val="nil"/>
              <w:bottom w:val="single" w:sz="4" w:space="0" w:color="auto"/>
              <w:right w:val="single" w:sz="4" w:space="0" w:color="auto"/>
            </w:tcBorders>
            <w:shd w:val="clear" w:color="auto" w:fill="FFFFFF" w:themeFill="background1"/>
            <w:hideMark/>
          </w:tcPr>
          <w:p w14:paraId="56595A59"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Opdrachtnemer zorgt ervoor dat zijn oplossing en de geleverde koppelingen voldoen aan pas-toe-of-leg-uit lijst van Open Standaarden van het Forum Standaardisatie. Zie hiervoor: https://www.forumstandaardisatie.nl/open-standaarden</w:t>
            </w:r>
          </w:p>
        </w:tc>
      </w:tr>
      <w:tr w:rsidR="001762B3" w:rsidRPr="005C392D" w14:paraId="47DE5EBC" w14:textId="77777777" w:rsidTr="006635BB">
        <w:trPr>
          <w:trHeight w:val="918"/>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F0032C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T.069</w:t>
            </w:r>
          </w:p>
        </w:tc>
        <w:tc>
          <w:tcPr>
            <w:tcW w:w="8646" w:type="dxa"/>
            <w:tcBorders>
              <w:top w:val="nil"/>
              <w:left w:val="nil"/>
              <w:bottom w:val="single" w:sz="4" w:space="0" w:color="auto"/>
              <w:right w:val="single" w:sz="4" w:space="0" w:color="auto"/>
            </w:tcBorders>
            <w:shd w:val="clear" w:color="auto" w:fill="FFFFFF" w:themeFill="background1"/>
            <w:hideMark/>
          </w:tcPr>
          <w:p w14:paraId="05A9383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Alle, in de aangeboden applicatie opgeslagen data is beschikbaar via een gestandaardiseerd, actueel en (</w:t>
            </w:r>
            <w:proofErr w:type="spellStart"/>
            <w:r w:rsidRPr="005C392D">
              <w:rPr>
                <w:rFonts w:eastAsia="Times New Roman" w:cs="Calibri"/>
                <w:color w:val="000000"/>
                <w:lang w:eastAsia="nl-NL"/>
              </w:rPr>
              <w:t>near</w:t>
            </w:r>
            <w:proofErr w:type="spellEnd"/>
            <w:r w:rsidRPr="005C392D">
              <w:rPr>
                <w:rFonts w:eastAsia="Times New Roman" w:cs="Calibri"/>
                <w:color w:val="000000"/>
                <w:lang w:eastAsia="nl-NL"/>
              </w:rPr>
              <w:t xml:space="preserve">) </w:t>
            </w:r>
            <w:proofErr w:type="spellStart"/>
            <w:r w:rsidRPr="005C392D">
              <w:rPr>
                <w:rFonts w:eastAsia="Times New Roman" w:cs="Calibri"/>
                <w:color w:val="000000"/>
                <w:lang w:eastAsia="nl-NL"/>
              </w:rPr>
              <w:t>realtime</w:t>
            </w:r>
            <w:proofErr w:type="spellEnd"/>
            <w:r w:rsidRPr="005C392D">
              <w:rPr>
                <w:rFonts w:eastAsia="Times New Roman" w:cs="Calibri"/>
                <w:color w:val="000000"/>
                <w:lang w:eastAsia="nl-NL"/>
              </w:rPr>
              <w:t xml:space="preserve"> koppelvlak (API) in de vorm van een API/</w:t>
            </w:r>
            <w:proofErr w:type="spellStart"/>
            <w:r w:rsidRPr="005C392D">
              <w:rPr>
                <w:rFonts w:eastAsia="Times New Roman" w:cs="Calibri"/>
                <w:color w:val="000000"/>
                <w:lang w:eastAsia="nl-NL"/>
              </w:rPr>
              <w:t>Webservice</w:t>
            </w:r>
            <w:proofErr w:type="spellEnd"/>
            <w:r w:rsidRPr="005C392D">
              <w:rPr>
                <w:rFonts w:eastAsia="Times New Roman" w:cs="Calibri"/>
                <w:color w:val="000000"/>
                <w:lang w:eastAsia="nl-NL"/>
              </w:rPr>
              <w:t xml:space="preserve"> op basis van </w:t>
            </w:r>
            <w:proofErr w:type="spellStart"/>
            <w:r w:rsidRPr="005C392D">
              <w:rPr>
                <w:rFonts w:eastAsia="Times New Roman" w:cs="Calibri"/>
                <w:color w:val="000000"/>
                <w:lang w:eastAsia="nl-NL"/>
              </w:rPr>
              <w:t>defacto</w:t>
            </w:r>
            <w:proofErr w:type="spellEnd"/>
            <w:r w:rsidRPr="005C392D">
              <w:rPr>
                <w:rFonts w:eastAsia="Times New Roman" w:cs="Calibri"/>
                <w:color w:val="000000"/>
                <w:lang w:eastAsia="nl-NL"/>
              </w:rPr>
              <w:t xml:space="preserve"> standaarden zoals SOAP/XML of REST/JSON. Import van gegevens via een </w:t>
            </w:r>
            <w:proofErr w:type="spellStart"/>
            <w:r w:rsidRPr="005C392D">
              <w:rPr>
                <w:rFonts w:eastAsia="Times New Roman" w:cs="Calibri"/>
                <w:color w:val="000000"/>
                <w:lang w:eastAsia="nl-NL"/>
              </w:rPr>
              <w:t>webservice</w:t>
            </w:r>
            <w:proofErr w:type="spellEnd"/>
            <w:r w:rsidRPr="005C392D">
              <w:rPr>
                <w:rFonts w:eastAsia="Times New Roman" w:cs="Calibri"/>
                <w:color w:val="000000"/>
                <w:lang w:eastAsia="nl-NL"/>
              </w:rPr>
              <w:t xml:space="preserve"> dient ook mogelijk te zijn.</w:t>
            </w:r>
          </w:p>
        </w:tc>
      </w:tr>
      <w:tr w:rsidR="001762B3" w:rsidRPr="005C392D" w14:paraId="17000C79" w14:textId="77777777" w:rsidTr="006635BB">
        <w:trPr>
          <w:trHeight w:val="549"/>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8E53A73"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T.070</w:t>
            </w:r>
          </w:p>
        </w:tc>
        <w:tc>
          <w:tcPr>
            <w:tcW w:w="8646" w:type="dxa"/>
            <w:tcBorders>
              <w:top w:val="nil"/>
              <w:left w:val="nil"/>
              <w:bottom w:val="single" w:sz="4" w:space="0" w:color="auto"/>
              <w:right w:val="single" w:sz="4" w:space="0" w:color="auto"/>
            </w:tcBorders>
            <w:shd w:val="clear" w:color="auto" w:fill="FFFFFF" w:themeFill="background1"/>
            <w:hideMark/>
          </w:tcPr>
          <w:p w14:paraId="4D0013AF"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Er is een sluitende controle die de volledigheid en betrouwbaarheid van de gegevens garandeert tijdens </w:t>
            </w:r>
            <w:proofErr w:type="spellStart"/>
            <w:r w:rsidRPr="005C392D">
              <w:rPr>
                <w:rFonts w:eastAsia="Times New Roman" w:cs="Calibri"/>
                <w:color w:val="000000"/>
                <w:lang w:eastAsia="nl-NL"/>
              </w:rPr>
              <w:t>gegevensuitwisselproces</w:t>
            </w:r>
            <w:proofErr w:type="spellEnd"/>
            <w:r w:rsidRPr="005C392D">
              <w:rPr>
                <w:rFonts w:eastAsia="Times New Roman" w:cs="Calibri"/>
                <w:color w:val="000000"/>
                <w:lang w:eastAsia="nl-NL"/>
              </w:rPr>
              <w:t xml:space="preserve"> met andere applicaties. </w:t>
            </w:r>
          </w:p>
        </w:tc>
      </w:tr>
      <w:tr w:rsidR="001762B3" w:rsidRPr="005C392D" w14:paraId="3D0570B0"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7EB470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T.071</w:t>
            </w:r>
          </w:p>
        </w:tc>
        <w:tc>
          <w:tcPr>
            <w:tcW w:w="8646" w:type="dxa"/>
            <w:tcBorders>
              <w:top w:val="nil"/>
              <w:left w:val="nil"/>
              <w:bottom w:val="single" w:sz="4" w:space="0" w:color="auto"/>
              <w:right w:val="single" w:sz="4" w:space="0" w:color="auto"/>
            </w:tcBorders>
            <w:shd w:val="clear" w:color="auto" w:fill="FFFFFF" w:themeFill="background1"/>
            <w:hideMark/>
          </w:tcPr>
          <w:p w14:paraId="18101BC1"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Bij een update of upgrade van de Programmatuur zorgt de Opdrachtnemer ervoor dat bestaande koppelingen blijven functioneren.  Het testen van koppelingen wordt dus ook opgenomen in de testprotocollen.</w:t>
            </w:r>
          </w:p>
        </w:tc>
      </w:tr>
      <w:tr w:rsidR="001762B3" w:rsidRPr="005C392D" w14:paraId="5C7C223A"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4C0E4E9"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T.072</w:t>
            </w:r>
          </w:p>
        </w:tc>
        <w:tc>
          <w:tcPr>
            <w:tcW w:w="8646" w:type="dxa"/>
            <w:tcBorders>
              <w:top w:val="nil"/>
              <w:left w:val="nil"/>
              <w:bottom w:val="single" w:sz="4" w:space="0" w:color="auto"/>
              <w:right w:val="single" w:sz="4" w:space="0" w:color="auto"/>
            </w:tcBorders>
            <w:shd w:val="clear" w:color="auto" w:fill="FFFFFF" w:themeFill="background1"/>
            <w:hideMark/>
          </w:tcPr>
          <w:p w14:paraId="471A715F"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aangeboden koppelingen/</w:t>
            </w:r>
            <w:proofErr w:type="spellStart"/>
            <w:r w:rsidRPr="005C392D">
              <w:rPr>
                <w:rFonts w:eastAsia="Times New Roman" w:cs="Calibri"/>
                <w:color w:val="000000"/>
                <w:lang w:eastAsia="nl-NL"/>
              </w:rPr>
              <w:t>API’s</w:t>
            </w:r>
            <w:proofErr w:type="spellEnd"/>
            <w:r w:rsidRPr="005C392D">
              <w:rPr>
                <w:rFonts w:eastAsia="Times New Roman" w:cs="Calibri"/>
                <w:color w:val="000000"/>
                <w:lang w:eastAsia="nl-NL"/>
              </w:rPr>
              <w:t>/</w:t>
            </w:r>
            <w:proofErr w:type="spellStart"/>
            <w:r w:rsidRPr="005C392D">
              <w:rPr>
                <w:rFonts w:eastAsia="Times New Roman" w:cs="Calibri"/>
                <w:color w:val="000000"/>
                <w:lang w:eastAsia="nl-NL"/>
              </w:rPr>
              <w:t>webservices</w:t>
            </w:r>
            <w:proofErr w:type="spellEnd"/>
            <w:r w:rsidRPr="005C392D">
              <w:rPr>
                <w:rFonts w:eastAsia="Times New Roman" w:cs="Calibri"/>
                <w:color w:val="000000"/>
                <w:lang w:eastAsia="nl-NL"/>
              </w:rPr>
              <w:t xml:space="preserve"> zijn goed gedocumenteerd. Alle documentatie hieromtrent is beschikbaar voor de aanbestedende dienst.  </w:t>
            </w:r>
          </w:p>
        </w:tc>
      </w:tr>
      <w:tr w:rsidR="001762B3" w:rsidRPr="005C392D" w14:paraId="49ED8951"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139E74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T.073</w:t>
            </w:r>
          </w:p>
        </w:tc>
        <w:tc>
          <w:tcPr>
            <w:tcW w:w="8646" w:type="dxa"/>
            <w:tcBorders>
              <w:top w:val="nil"/>
              <w:left w:val="nil"/>
              <w:bottom w:val="single" w:sz="4" w:space="0" w:color="auto"/>
              <w:right w:val="single" w:sz="4" w:space="0" w:color="auto"/>
            </w:tcBorders>
            <w:shd w:val="clear" w:color="auto" w:fill="FFFFFF" w:themeFill="background1"/>
            <w:hideMark/>
          </w:tcPr>
          <w:p w14:paraId="456B8C2E"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systeem voldoet aan de XBRL2.1 standaard </w:t>
            </w:r>
          </w:p>
        </w:tc>
      </w:tr>
      <w:tr w:rsidR="001762B3" w:rsidRPr="005C392D" w14:paraId="703659B7" w14:textId="77777777" w:rsidTr="006635BB">
        <w:trPr>
          <w:trHeight w:val="28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8B9C2A4"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T.074</w:t>
            </w:r>
          </w:p>
        </w:tc>
        <w:tc>
          <w:tcPr>
            <w:tcW w:w="8646" w:type="dxa"/>
            <w:tcBorders>
              <w:top w:val="nil"/>
              <w:left w:val="nil"/>
              <w:bottom w:val="single" w:sz="4" w:space="0" w:color="auto"/>
              <w:right w:val="single" w:sz="4" w:space="0" w:color="auto"/>
            </w:tcBorders>
            <w:shd w:val="clear" w:color="auto" w:fill="FFFFFF" w:themeFill="background1"/>
            <w:hideMark/>
          </w:tcPr>
          <w:p w14:paraId="496CDBBA"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systeem kan overweg met STUF-FIN berichten </w:t>
            </w:r>
          </w:p>
        </w:tc>
      </w:tr>
      <w:tr w:rsidR="001762B3" w:rsidRPr="005C392D" w14:paraId="0438EC71" w14:textId="77777777" w:rsidTr="006635BB">
        <w:trPr>
          <w:trHeight w:val="79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01CB7F1"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T.075</w:t>
            </w:r>
          </w:p>
        </w:tc>
        <w:tc>
          <w:tcPr>
            <w:tcW w:w="8646" w:type="dxa"/>
            <w:tcBorders>
              <w:top w:val="nil"/>
              <w:left w:val="nil"/>
              <w:bottom w:val="single" w:sz="4" w:space="0" w:color="auto"/>
              <w:right w:val="single" w:sz="4" w:space="0" w:color="auto"/>
            </w:tcBorders>
            <w:shd w:val="clear" w:color="auto" w:fill="FFFFFF" w:themeFill="background1"/>
            <w:hideMark/>
          </w:tcPr>
          <w:p w14:paraId="18C97923"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systeem voldoet aan de NLCIUS 1.0 standaard. NLCIUS is een aanvullende specificatie op de verplichte Europese Norm (EN)16931 voor toepassing in Nederland. https://www.forumstandaardisatie.nl/open-standaarden/nlcius </w:t>
            </w:r>
          </w:p>
        </w:tc>
      </w:tr>
      <w:tr w:rsidR="001762B3" w:rsidRPr="005C392D" w14:paraId="2028F5C1" w14:textId="77777777" w:rsidTr="006635BB">
        <w:trPr>
          <w:trHeight w:val="70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6D34B6C"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T.076</w:t>
            </w:r>
          </w:p>
        </w:tc>
        <w:tc>
          <w:tcPr>
            <w:tcW w:w="8646" w:type="dxa"/>
            <w:tcBorders>
              <w:top w:val="nil"/>
              <w:left w:val="nil"/>
              <w:bottom w:val="single" w:sz="4" w:space="0" w:color="auto"/>
              <w:right w:val="single" w:sz="4" w:space="0" w:color="auto"/>
            </w:tcBorders>
            <w:shd w:val="clear" w:color="auto" w:fill="FFFFFF" w:themeFill="background1"/>
            <w:hideMark/>
          </w:tcPr>
          <w:p w14:paraId="430133B1"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Inkomende elektronische facturen dienen via </w:t>
            </w:r>
            <w:proofErr w:type="spellStart"/>
            <w:r w:rsidRPr="005C392D">
              <w:rPr>
                <w:rFonts w:eastAsia="Times New Roman" w:cs="Calibri"/>
                <w:color w:val="000000"/>
                <w:lang w:eastAsia="nl-NL"/>
              </w:rPr>
              <w:t>Peppol</w:t>
            </w:r>
            <w:proofErr w:type="spellEnd"/>
            <w:r w:rsidRPr="005C392D">
              <w:rPr>
                <w:rFonts w:eastAsia="Times New Roman" w:cs="Calibri"/>
                <w:color w:val="000000"/>
                <w:lang w:eastAsia="nl-NL"/>
              </w:rPr>
              <w:t xml:space="preserve"> BIS ingediend te kunnen worden (zie ook: https://www.forumstandaardisatie.nl/open-standaarden/peppol-bis </w:t>
            </w:r>
          </w:p>
        </w:tc>
      </w:tr>
      <w:tr w:rsidR="001762B3" w:rsidRPr="005C392D" w14:paraId="22DC4792" w14:textId="77777777" w:rsidTr="006635BB">
        <w:trPr>
          <w:trHeight w:val="150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E68A888"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T.077</w:t>
            </w:r>
          </w:p>
        </w:tc>
        <w:tc>
          <w:tcPr>
            <w:tcW w:w="8646" w:type="dxa"/>
            <w:tcBorders>
              <w:top w:val="nil"/>
              <w:left w:val="nil"/>
              <w:bottom w:val="single" w:sz="4" w:space="0" w:color="auto"/>
              <w:right w:val="single" w:sz="4" w:space="0" w:color="auto"/>
            </w:tcBorders>
            <w:shd w:val="clear" w:color="auto" w:fill="FFFFFF" w:themeFill="background1"/>
            <w:hideMark/>
          </w:tcPr>
          <w:p w14:paraId="701644D1" w14:textId="77777777" w:rsidR="001762B3" w:rsidRPr="005C392D" w:rsidRDefault="59E4A97B" w:rsidP="001762B3">
            <w:pPr>
              <w:spacing w:before="0" w:after="0"/>
              <w:rPr>
                <w:rFonts w:eastAsia="Times New Roman" w:cs="Calibri"/>
                <w:color w:val="000000"/>
                <w:lang w:eastAsia="nl-NL"/>
              </w:rPr>
            </w:pPr>
            <w:r w:rsidRPr="005C392D">
              <w:rPr>
                <w:rFonts w:eastAsia="Times New Roman" w:cs="Calibri"/>
                <w:color w:val="000000" w:themeColor="text1"/>
                <w:lang w:eastAsia="nl-NL"/>
              </w:rPr>
              <w:t xml:space="preserve">De volgende koppelingen moeten als onderdeel van de aanbieding, en op basis van bovenstaande eisen, opgeleverd worden:  </w:t>
            </w:r>
            <w:r w:rsidR="001762B3" w:rsidRPr="005C392D">
              <w:br/>
            </w:r>
            <w:r w:rsidR="001762B3" w:rsidRPr="005C392D">
              <w:br/>
            </w:r>
            <w:r w:rsidRPr="005C392D">
              <w:rPr>
                <w:rFonts w:eastAsia="Times New Roman" w:cs="Calibri"/>
                <w:color w:val="000000" w:themeColor="text1"/>
                <w:lang w:eastAsia="nl-NL"/>
              </w:rPr>
              <w:t>*OCI koppeling ten behoeve van het bestellen bij leveranciers</w:t>
            </w:r>
            <w:r w:rsidR="001762B3" w:rsidRPr="005C392D">
              <w:br/>
            </w:r>
            <w:r w:rsidRPr="005C392D">
              <w:rPr>
                <w:rFonts w:eastAsia="Times New Roman" w:cs="Calibri"/>
                <w:color w:val="000000" w:themeColor="text1"/>
                <w:lang w:eastAsia="nl-NL"/>
              </w:rPr>
              <w:t>*Koppeling Active Directory</w:t>
            </w:r>
          </w:p>
          <w:p w14:paraId="215AF6D8" w14:textId="3C7D4FE1" w:rsidR="001762B3" w:rsidRPr="005C392D" w:rsidRDefault="59E4A97B" w:rsidP="57E5C982">
            <w:pPr>
              <w:spacing w:before="0" w:after="0"/>
              <w:rPr>
                <w:rFonts w:eastAsia="Times New Roman" w:cs="Calibri"/>
                <w:color w:val="000000"/>
                <w:lang w:eastAsia="nl-NL"/>
              </w:rPr>
            </w:pPr>
            <w:r w:rsidRPr="005C392D">
              <w:rPr>
                <w:rFonts w:eastAsia="Times New Roman" w:cs="Calibri"/>
                <w:color w:val="000000" w:themeColor="text1"/>
                <w:lang w:eastAsia="nl-NL"/>
              </w:rPr>
              <w:t>*</w:t>
            </w:r>
            <w:proofErr w:type="spellStart"/>
            <w:r w:rsidRPr="005C392D">
              <w:rPr>
                <w:rFonts w:eastAsia="Times New Roman" w:cs="Calibri"/>
                <w:color w:val="000000" w:themeColor="text1"/>
                <w:lang w:eastAsia="nl-NL"/>
              </w:rPr>
              <w:t>Spend</w:t>
            </w:r>
            <w:proofErr w:type="spellEnd"/>
            <w:r w:rsidRPr="005C392D">
              <w:rPr>
                <w:rFonts w:eastAsia="Times New Roman" w:cs="Calibri"/>
                <w:color w:val="000000" w:themeColor="text1"/>
                <w:lang w:eastAsia="nl-NL"/>
              </w:rPr>
              <w:t xml:space="preserve"> Cloud/</w:t>
            </w:r>
            <w:proofErr w:type="spellStart"/>
            <w:r w:rsidRPr="005C392D">
              <w:rPr>
                <w:rFonts w:eastAsia="Times New Roman" w:cs="Calibri"/>
                <w:color w:val="000000" w:themeColor="text1"/>
                <w:lang w:eastAsia="nl-NL"/>
              </w:rPr>
              <w:t>ProActive</w:t>
            </w:r>
            <w:proofErr w:type="spellEnd"/>
            <w:r w:rsidRPr="005C392D">
              <w:rPr>
                <w:rFonts w:eastAsia="Times New Roman" w:cs="Calibri"/>
                <w:color w:val="000000" w:themeColor="text1"/>
                <w:lang w:eastAsia="nl-NL"/>
              </w:rPr>
              <w:t xml:space="preserve"> (huidige workflow systeem facturen, inkoop en </w:t>
            </w:r>
            <w:proofErr w:type="spellStart"/>
            <w:r w:rsidRPr="005C392D">
              <w:rPr>
                <w:rFonts w:eastAsia="Times New Roman" w:cs="Calibri"/>
                <w:color w:val="000000" w:themeColor="text1"/>
                <w:lang w:eastAsia="nl-NL"/>
              </w:rPr>
              <w:t>Kas&amp;pas</w:t>
            </w:r>
            <w:proofErr w:type="spellEnd"/>
            <w:r w:rsidRPr="005C392D">
              <w:rPr>
                <w:rFonts w:eastAsia="Times New Roman" w:cs="Calibri"/>
                <w:color w:val="000000" w:themeColor="text1"/>
                <w:lang w:eastAsia="nl-NL"/>
              </w:rPr>
              <w:t>)</w:t>
            </w:r>
            <w:r w:rsidR="4A30C1B6" w:rsidRPr="005C392D">
              <w:rPr>
                <w:rFonts w:eastAsia="Times New Roman" w:cs="Calibri"/>
                <w:color w:val="000000" w:themeColor="text1"/>
                <w:lang w:eastAsia="nl-NL"/>
              </w:rPr>
              <w:t xml:space="preserve"> tenzij deze functionaliteit in uw software wordt overgenomen</w:t>
            </w:r>
          </w:p>
          <w:p w14:paraId="63CEECEB" w14:textId="0C80B92B" w:rsidR="001762B3" w:rsidRPr="005C392D" w:rsidRDefault="59E4A97B" w:rsidP="001762B3">
            <w:pPr>
              <w:spacing w:before="0" w:after="0"/>
              <w:rPr>
                <w:rFonts w:eastAsia="Times New Roman" w:cs="Calibri"/>
                <w:color w:val="000000" w:themeColor="text1"/>
                <w:lang w:eastAsia="nl-NL"/>
              </w:rPr>
            </w:pPr>
            <w:r w:rsidRPr="005C392D">
              <w:rPr>
                <w:rFonts w:eastAsia="Times New Roman" w:cs="Calibri"/>
                <w:color w:val="000000" w:themeColor="text1"/>
                <w:lang w:eastAsia="nl-NL"/>
              </w:rPr>
              <w:t>*</w:t>
            </w:r>
            <w:proofErr w:type="spellStart"/>
            <w:r w:rsidRPr="005C392D">
              <w:rPr>
                <w:rFonts w:eastAsia="Times New Roman" w:cs="Calibri"/>
                <w:color w:val="000000" w:themeColor="text1"/>
                <w:lang w:eastAsia="nl-NL"/>
              </w:rPr>
              <w:t>Afas</w:t>
            </w:r>
            <w:proofErr w:type="spellEnd"/>
            <w:r w:rsidRPr="005C392D">
              <w:rPr>
                <w:rFonts w:eastAsia="Times New Roman" w:cs="Calibri"/>
                <w:color w:val="000000" w:themeColor="text1"/>
                <w:lang w:eastAsia="nl-NL"/>
              </w:rPr>
              <w:t xml:space="preserve"> salarisadministratie</w:t>
            </w:r>
          </w:p>
          <w:p w14:paraId="50D8B73B" w14:textId="01FD81B6" w:rsidR="03B304FB" w:rsidRPr="005C392D" w:rsidRDefault="03B304FB" w:rsidP="57E5C982">
            <w:pPr>
              <w:spacing w:before="0" w:after="0"/>
              <w:rPr>
                <w:rFonts w:eastAsia="Times New Roman" w:cs="Calibri"/>
                <w:color w:val="000000" w:themeColor="text1"/>
                <w:lang w:eastAsia="nl-NL"/>
              </w:rPr>
            </w:pPr>
            <w:r w:rsidRPr="005C392D">
              <w:rPr>
                <w:rFonts w:eastAsia="Times New Roman" w:cs="Calibri"/>
                <w:color w:val="000000" w:themeColor="text1"/>
                <w:lang w:eastAsia="nl-NL"/>
              </w:rPr>
              <w:t>*Gouw IT (gemeentelijke belastingen)</w:t>
            </w:r>
          </w:p>
          <w:p w14:paraId="1C7F9540" w14:textId="0EBB5426" w:rsidR="6278AB6C" w:rsidRPr="005C392D" w:rsidRDefault="6278AB6C" w:rsidP="57E5C982">
            <w:pPr>
              <w:spacing w:before="0" w:after="0"/>
              <w:rPr>
                <w:rFonts w:eastAsia="Times New Roman" w:cs="Calibri"/>
                <w:color w:val="000000" w:themeColor="text1"/>
                <w:lang w:eastAsia="nl-NL"/>
              </w:rPr>
            </w:pPr>
            <w:r w:rsidRPr="005C392D">
              <w:rPr>
                <w:rFonts w:eastAsia="Times New Roman" w:cs="Calibri"/>
                <w:color w:val="000000" w:themeColor="text1"/>
                <w:lang w:eastAsia="nl-NL"/>
              </w:rPr>
              <w:t>*Suite 4Sociaal Domein</w:t>
            </w:r>
          </w:p>
          <w:p w14:paraId="0067A2C6" w14:textId="42589CF4" w:rsidR="001762B3" w:rsidRPr="005C392D" w:rsidRDefault="001762B3" w:rsidP="001762B3">
            <w:pPr>
              <w:spacing w:before="0" w:after="0"/>
              <w:rPr>
                <w:rFonts w:eastAsia="Times New Roman" w:cs="Calibri"/>
                <w:color w:val="000000"/>
                <w:lang w:eastAsia="nl-NL"/>
              </w:rPr>
            </w:pPr>
          </w:p>
        </w:tc>
      </w:tr>
      <w:tr w:rsidR="001762B3" w:rsidRPr="005C392D" w14:paraId="338AB846" w14:textId="77777777" w:rsidTr="006635BB">
        <w:trPr>
          <w:trHeight w:val="66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7B2640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T.079</w:t>
            </w:r>
          </w:p>
        </w:tc>
        <w:tc>
          <w:tcPr>
            <w:tcW w:w="8646" w:type="dxa"/>
            <w:tcBorders>
              <w:top w:val="nil"/>
              <w:left w:val="nil"/>
              <w:bottom w:val="nil"/>
              <w:right w:val="single" w:sz="4" w:space="0" w:color="auto"/>
            </w:tcBorders>
            <w:shd w:val="clear" w:color="auto" w:fill="FFFFFF" w:themeFill="background1"/>
            <w:hideMark/>
          </w:tcPr>
          <w:p w14:paraId="11B3A341"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Daar waren relevant voldoen koppelingen aan Haal Centraal API- specificaties, dan wel gaan daar op korte termijn aan voldoen (dit is: voor eind 2023). Zie ook: https://vng.nl/projecten/haal-centraal</w:t>
            </w:r>
          </w:p>
        </w:tc>
      </w:tr>
      <w:tr w:rsidR="001762B3" w:rsidRPr="005C392D" w14:paraId="128D27ED" w14:textId="77777777" w:rsidTr="006635BB">
        <w:trPr>
          <w:trHeight w:val="617"/>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BCC3017"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T.080</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135DDA52"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Indien de opdrachtgever in de toekomst een koppeling met een andere applicatie wenst te maken, of een bestaande koppeling wenst aan te passen, is opdrachtnemer bereid hieraan volledig mee te werken. </w:t>
            </w:r>
          </w:p>
        </w:tc>
      </w:tr>
      <w:tr w:rsidR="001762B3" w:rsidRPr="005C392D" w14:paraId="65D90A20" w14:textId="77777777" w:rsidTr="006635BB">
        <w:trPr>
          <w:trHeight w:val="405"/>
        </w:trPr>
        <w:tc>
          <w:tcPr>
            <w:tcW w:w="993" w:type="dxa"/>
            <w:tcBorders>
              <w:top w:val="nil"/>
              <w:left w:val="single" w:sz="4" w:space="0" w:color="auto"/>
              <w:bottom w:val="single" w:sz="4" w:space="0" w:color="auto"/>
              <w:right w:val="single" w:sz="4" w:space="0" w:color="auto"/>
            </w:tcBorders>
            <w:shd w:val="clear" w:color="auto" w:fill="FFFFFF" w:themeFill="background1"/>
          </w:tcPr>
          <w:p w14:paraId="4C41620C" w14:textId="4F18CC80" w:rsidR="001762B3" w:rsidRPr="005C392D" w:rsidRDefault="001762B3" w:rsidP="001762B3">
            <w:pPr>
              <w:spacing w:before="0" w:after="0"/>
              <w:jc w:val="center"/>
              <w:rPr>
                <w:rFonts w:eastAsia="Times New Roman" w:cs="Calibri"/>
                <w:color w:val="000000"/>
                <w:lang w:eastAsia="nl-NL"/>
              </w:rPr>
            </w:pPr>
          </w:p>
        </w:tc>
        <w:tc>
          <w:tcPr>
            <w:tcW w:w="8646" w:type="dxa"/>
            <w:tcBorders>
              <w:top w:val="nil"/>
              <w:left w:val="nil"/>
              <w:bottom w:val="single" w:sz="4" w:space="0" w:color="auto"/>
              <w:right w:val="single" w:sz="4" w:space="0" w:color="auto"/>
            </w:tcBorders>
            <w:shd w:val="clear" w:color="auto" w:fill="FFFFFF" w:themeFill="background1"/>
          </w:tcPr>
          <w:p w14:paraId="7489CF0D" w14:textId="77777777" w:rsidR="001762B3" w:rsidRPr="005C392D" w:rsidRDefault="001762B3" w:rsidP="001762B3">
            <w:pPr>
              <w:spacing w:before="0" w:after="0"/>
              <w:rPr>
                <w:rFonts w:eastAsia="Times New Roman" w:cs="Calibri"/>
                <w:color w:val="000000"/>
                <w:lang w:eastAsia="nl-NL"/>
              </w:rPr>
            </w:pPr>
          </w:p>
        </w:tc>
      </w:tr>
      <w:tr w:rsidR="001762B3" w:rsidRPr="005C392D" w14:paraId="3B1AD785" w14:textId="77777777" w:rsidTr="57E5C982">
        <w:trPr>
          <w:trHeight w:val="330"/>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526656C0"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 xml:space="preserve">Gegevensbeheer </w:t>
            </w:r>
          </w:p>
        </w:tc>
      </w:tr>
      <w:tr w:rsidR="001762B3" w:rsidRPr="005C392D" w14:paraId="27212721"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FCAE60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T.083</w:t>
            </w:r>
          </w:p>
        </w:tc>
        <w:tc>
          <w:tcPr>
            <w:tcW w:w="8646" w:type="dxa"/>
            <w:tcBorders>
              <w:top w:val="nil"/>
              <w:left w:val="nil"/>
              <w:bottom w:val="single" w:sz="4" w:space="0" w:color="auto"/>
              <w:right w:val="single" w:sz="4" w:space="0" w:color="auto"/>
            </w:tcBorders>
            <w:shd w:val="clear" w:color="auto" w:fill="FFFFFF" w:themeFill="background1"/>
            <w:hideMark/>
          </w:tcPr>
          <w:p w14:paraId="75E68249"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systeem kan alle </w:t>
            </w:r>
            <w:proofErr w:type="spellStart"/>
            <w:r w:rsidRPr="005C392D">
              <w:rPr>
                <w:rFonts w:eastAsia="Times New Roman" w:cs="Calibri"/>
                <w:color w:val="000000"/>
                <w:lang w:eastAsia="nl-NL"/>
              </w:rPr>
              <w:t>diacrieten</w:t>
            </w:r>
            <w:proofErr w:type="spellEnd"/>
            <w:r w:rsidRPr="005C392D">
              <w:rPr>
                <w:rFonts w:eastAsia="Times New Roman" w:cs="Calibri"/>
                <w:color w:val="000000"/>
                <w:lang w:eastAsia="nl-NL"/>
              </w:rPr>
              <w:t xml:space="preserve"> correct weergeven en verwerken</w:t>
            </w:r>
          </w:p>
        </w:tc>
      </w:tr>
      <w:tr w:rsidR="001762B3" w:rsidRPr="005C392D" w14:paraId="35A5F95F"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DE6D329"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T.084</w:t>
            </w:r>
          </w:p>
        </w:tc>
        <w:tc>
          <w:tcPr>
            <w:tcW w:w="8646" w:type="dxa"/>
            <w:tcBorders>
              <w:top w:val="nil"/>
              <w:left w:val="nil"/>
              <w:bottom w:val="single" w:sz="4" w:space="0" w:color="auto"/>
              <w:right w:val="single" w:sz="4" w:space="0" w:color="auto"/>
            </w:tcBorders>
            <w:shd w:val="clear" w:color="auto" w:fill="FFFFFF" w:themeFill="background1"/>
            <w:hideMark/>
          </w:tcPr>
          <w:p w14:paraId="5B3FB23F"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systeem controleert tijdens het invoeren van data in velden op verplichte informatie</w:t>
            </w:r>
          </w:p>
        </w:tc>
      </w:tr>
      <w:tr w:rsidR="001762B3" w:rsidRPr="005C392D" w14:paraId="4365BFCE"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B5C8D39"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T.085</w:t>
            </w:r>
          </w:p>
        </w:tc>
        <w:tc>
          <w:tcPr>
            <w:tcW w:w="8646" w:type="dxa"/>
            <w:tcBorders>
              <w:top w:val="nil"/>
              <w:left w:val="nil"/>
              <w:bottom w:val="single" w:sz="4" w:space="0" w:color="auto"/>
              <w:right w:val="single" w:sz="4" w:space="0" w:color="auto"/>
            </w:tcBorders>
            <w:shd w:val="clear" w:color="auto" w:fill="FFFFFF" w:themeFill="background1"/>
            <w:hideMark/>
          </w:tcPr>
          <w:p w14:paraId="68A2AA22"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Toegang tot de database voor eindgebruikers dient alleen mogelijk te zijn via logische toegang door middel van de applicatie. </w:t>
            </w:r>
          </w:p>
        </w:tc>
      </w:tr>
      <w:tr w:rsidR="001762B3" w:rsidRPr="005C392D" w14:paraId="6B8797FC"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17C196E"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T.086</w:t>
            </w:r>
          </w:p>
        </w:tc>
        <w:tc>
          <w:tcPr>
            <w:tcW w:w="8646" w:type="dxa"/>
            <w:tcBorders>
              <w:top w:val="nil"/>
              <w:left w:val="nil"/>
              <w:bottom w:val="single" w:sz="4" w:space="0" w:color="auto"/>
              <w:right w:val="single" w:sz="4" w:space="0" w:color="auto"/>
            </w:tcBorders>
            <w:shd w:val="clear" w:color="auto" w:fill="FFFFFF" w:themeFill="background1"/>
            <w:hideMark/>
          </w:tcPr>
          <w:p w14:paraId="00E85167"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Alle data en gebruikersgegevens zijn en blijven eigendom van de gemeente Gorinchem</w:t>
            </w:r>
          </w:p>
        </w:tc>
      </w:tr>
      <w:tr w:rsidR="001762B3" w:rsidRPr="005C392D" w14:paraId="13E9750F"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BDE87E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T.087</w:t>
            </w:r>
          </w:p>
        </w:tc>
        <w:tc>
          <w:tcPr>
            <w:tcW w:w="8646" w:type="dxa"/>
            <w:tcBorders>
              <w:top w:val="nil"/>
              <w:left w:val="nil"/>
              <w:bottom w:val="single" w:sz="4" w:space="0" w:color="auto"/>
              <w:right w:val="single" w:sz="4" w:space="0" w:color="auto"/>
            </w:tcBorders>
            <w:shd w:val="clear" w:color="auto" w:fill="FFFFFF" w:themeFill="background1"/>
            <w:hideMark/>
          </w:tcPr>
          <w:p w14:paraId="3310506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Alle data en ge</w:t>
            </w:r>
            <w:r w:rsidRPr="005C392D">
              <w:rPr>
                <w:rFonts w:eastAsia="Times New Roman" w:cs="Calibri"/>
                <w:lang w:eastAsia="nl-NL"/>
              </w:rPr>
              <w:t>gevens zijn eenvoudig uit het systeem te halen (datadump) zodat wij er zelf, ook via een ander systeem, rapportages en data-analyse op los kunnen laten</w:t>
            </w:r>
          </w:p>
        </w:tc>
      </w:tr>
      <w:tr w:rsidR="001762B3" w:rsidRPr="005C392D" w14:paraId="7875C51D" w14:textId="77777777" w:rsidTr="006635BB">
        <w:trPr>
          <w:trHeight w:val="127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E3C7AA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T.088</w:t>
            </w:r>
          </w:p>
        </w:tc>
        <w:tc>
          <w:tcPr>
            <w:tcW w:w="8646" w:type="dxa"/>
            <w:tcBorders>
              <w:top w:val="nil"/>
              <w:left w:val="nil"/>
              <w:bottom w:val="single" w:sz="4" w:space="0" w:color="auto"/>
              <w:right w:val="single" w:sz="4" w:space="0" w:color="auto"/>
            </w:tcBorders>
            <w:shd w:val="clear" w:color="auto" w:fill="FFFFFF" w:themeFill="background1"/>
            <w:hideMark/>
          </w:tcPr>
          <w:p w14:paraId="713AD121"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Alle data binnen het financieel systeem zijn en blijven eigendom van opdrachtgever. Dit betekent dat na beëindiging van de overeenkomst, opdrachtnemer deze data aan opdrachtgever moet overdragen binnen 10 werkdagen na contractbeëindiging, in een gangbaar bestendig en digitaal duurzaam hanteerbaar formaat. Opdrachtgever merkt hierbij op dat het uitsluitend overleggen van de broncode (ESCROW) niet voldoende is.</w:t>
            </w:r>
          </w:p>
        </w:tc>
      </w:tr>
      <w:tr w:rsidR="001762B3" w:rsidRPr="005C392D" w14:paraId="7AC822C1"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917D98D"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T.089</w:t>
            </w:r>
          </w:p>
        </w:tc>
        <w:tc>
          <w:tcPr>
            <w:tcW w:w="8646" w:type="dxa"/>
            <w:tcBorders>
              <w:top w:val="nil"/>
              <w:left w:val="nil"/>
              <w:bottom w:val="single" w:sz="4" w:space="0" w:color="auto"/>
              <w:right w:val="single" w:sz="4" w:space="0" w:color="auto"/>
            </w:tcBorders>
            <w:shd w:val="clear" w:color="auto" w:fill="FFFFFF" w:themeFill="background1"/>
            <w:hideMark/>
          </w:tcPr>
          <w:p w14:paraId="0301E55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Alle netwerkverkeer van en naar het financieel-systeem verloopt via </w:t>
            </w:r>
            <w:proofErr w:type="spellStart"/>
            <w:r w:rsidRPr="005C392D">
              <w:rPr>
                <w:rFonts w:eastAsia="Times New Roman" w:cs="Calibri"/>
                <w:color w:val="000000"/>
                <w:lang w:eastAsia="nl-NL"/>
              </w:rPr>
              <w:t>https</w:t>
            </w:r>
            <w:proofErr w:type="spellEnd"/>
            <w:r w:rsidRPr="005C392D">
              <w:rPr>
                <w:rFonts w:eastAsia="Times New Roman" w:cs="Calibri"/>
                <w:color w:val="000000"/>
                <w:lang w:eastAsia="nl-NL"/>
              </w:rPr>
              <w:t xml:space="preserve"> (waar relevant). Er wordt gebruik gemaakt van VPN of SSL over internet of KPN Lokale Overheid/GGI/</w:t>
            </w:r>
            <w:proofErr w:type="spellStart"/>
            <w:r w:rsidRPr="005C392D">
              <w:rPr>
                <w:rFonts w:eastAsia="Times New Roman" w:cs="Calibri"/>
                <w:color w:val="000000"/>
                <w:lang w:eastAsia="nl-NL"/>
              </w:rPr>
              <w:t>Gemnet</w:t>
            </w:r>
            <w:proofErr w:type="spellEnd"/>
            <w:r w:rsidRPr="005C392D">
              <w:rPr>
                <w:rFonts w:eastAsia="Times New Roman" w:cs="Calibri"/>
                <w:color w:val="000000"/>
                <w:lang w:eastAsia="nl-NL"/>
              </w:rPr>
              <w:t xml:space="preserve"> in combinatie met </w:t>
            </w:r>
            <w:proofErr w:type="spellStart"/>
            <w:r w:rsidRPr="005C392D">
              <w:rPr>
                <w:rFonts w:eastAsia="Times New Roman" w:cs="Calibri"/>
                <w:color w:val="000000"/>
                <w:lang w:eastAsia="nl-NL"/>
              </w:rPr>
              <w:t>https</w:t>
            </w:r>
            <w:proofErr w:type="spellEnd"/>
            <w:r w:rsidRPr="005C392D">
              <w:rPr>
                <w:rFonts w:eastAsia="Times New Roman" w:cs="Calibri"/>
                <w:color w:val="000000"/>
                <w:lang w:eastAsia="nl-NL"/>
              </w:rPr>
              <w:t xml:space="preserve"> versleuteld verkeer.</w:t>
            </w:r>
          </w:p>
        </w:tc>
      </w:tr>
      <w:tr w:rsidR="001762B3" w:rsidRPr="005C392D" w14:paraId="376700EE"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AEA326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T.090</w:t>
            </w:r>
          </w:p>
        </w:tc>
        <w:tc>
          <w:tcPr>
            <w:tcW w:w="8646" w:type="dxa"/>
            <w:tcBorders>
              <w:top w:val="nil"/>
              <w:left w:val="nil"/>
              <w:bottom w:val="single" w:sz="4" w:space="0" w:color="auto"/>
              <w:right w:val="single" w:sz="4" w:space="0" w:color="auto"/>
            </w:tcBorders>
            <w:shd w:val="clear" w:color="auto" w:fill="FFFFFF" w:themeFill="background1"/>
            <w:hideMark/>
          </w:tcPr>
          <w:p w14:paraId="359BDC81" w14:textId="77777777" w:rsidR="001762B3" w:rsidRPr="005C392D" w:rsidRDefault="00383A92" w:rsidP="001762B3">
            <w:pPr>
              <w:spacing w:before="0" w:after="0"/>
              <w:rPr>
                <w:rFonts w:eastAsia="Times New Roman" w:cs="Calibri"/>
                <w:color w:val="000000"/>
                <w:lang w:eastAsia="nl-NL"/>
              </w:rPr>
            </w:pPr>
            <w:hyperlink r:id="rId10" w:history="1">
              <w:r w:rsidR="001762B3" w:rsidRPr="005C392D">
                <w:rPr>
                  <w:rFonts w:eastAsia="Times New Roman" w:cs="Calibri"/>
                  <w:color w:val="000000"/>
                  <w:lang w:eastAsia="nl-NL"/>
                </w:rPr>
                <w:t xml:space="preserve">Opdrachtnemer past aantoonbaar actief </w:t>
              </w:r>
              <w:proofErr w:type="spellStart"/>
              <w:r w:rsidR="001762B3" w:rsidRPr="005C392D">
                <w:rPr>
                  <w:rFonts w:eastAsia="Times New Roman" w:cs="Calibri"/>
                  <w:color w:val="000000"/>
                  <w:lang w:eastAsia="nl-NL"/>
                </w:rPr>
                <w:t>hardening</w:t>
              </w:r>
              <w:proofErr w:type="spellEnd"/>
              <w:r w:rsidR="001762B3" w:rsidRPr="005C392D">
                <w:rPr>
                  <w:rFonts w:eastAsia="Times New Roman" w:cs="Calibri"/>
                  <w:color w:val="000000"/>
                  <w:lang w:eastAsia="nl-NL"/>
                </w:rPr>
                <w:t xml:space="preserve"> toe middels gangbare beveiligingsrichtlijnen op software, protocollen en componenten. </w:t>
              </w:r>
            </w:hyperlink>
          </w:p>
        </w:tc>
      </w:tr>
      <w:tr w:rsidR="001762B3" w:rsidRPr="005C392D" w14:paraId="7BDD9B5C"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59B698E"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T.091</w:t>
            </w:r>
          </w:p>
        </w:tc>
        <w:tc>
          <w:tcPr>
            <w:tcW w:w="8646" w:type="dxa"/>
            <w:tcBorders>
              <w:top w:val="nil"/>
              <w:left w:val="nil"/>
              <w:bottom w:val="single" w:sz="4" w:space="0" w:color="auto"/>
              <w:right w:val="single" w:sz="4" w:space="0" w:color="auto"/>
            </w:tcBorders>
            <w:shd w:val="clear" w:color="auto" w:fill="FFFFFF" w:themeFill="background1"/>
            <w:hideMark/>
          </w:tcPr>
          <w:p w14:paraId="362D1DD1" w14:textId="77777777" w:rsidR="001762B3" w:rsidRPr="005C392D" w:rsidRDefault="001762B3" w:rsidP="001762B3">
            <w:pPr>
              <w:spacing w:before="0" w:after="0"/>
              <w:rPr>
                <w:rFonts w:eastAsia="Times New Roman" w:cs="Calibri"/>
                <w:lang w:eastAsia="nl-NL"/>
              </w:rPr>
            </w:pPr>
            <w:r w:rsidRPr="005C392D">
              <w:rPr>
                <w:rFonts w:eastAsia="Times New Roman" w:cs="Calibri"/>
                <w:lang w:eastAsia="nl-NL"/>
              </w:rPr>
              <w:t xml:space="preserve">Inloggen via single </w:t>
            </w:r>
            <w:proofErr w:type="spellStart"/>
            <w:r w:rsidRPr="005C392D">
              <w:rPr>
                <w:rFonts w:eastAsia="Times New Roman" w:cs="Calibri"/>
                <w:lang w:eastAsia="nl-NL"/>
              </w:rPr>
              <w:t>sign</w:t>
            </w:r>
            <w:proofErr w:type="spellEnd"/>
            <w:r w:rsidRPr="005C392D">
              <w:rPr>
                <w:rFonts w:eastAsia="Times New Roman" w:cs="Calibri"/>
                <w:lang w:eastAsia="nl-NL"/>
              </w:rPr>
              <w:t xml:space="preserve"> on in de CITRIX omgeving of via de browser met MFA</w:t>
            </w:r>
          </w:p>
        </w:tc>
      </w:tr>
      <w:tr w:rsidR="001762B3" w:rsidRPr="005C392D" w14:paraId="463B8EA3"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F9E20B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T.092</w:t>
            </w:r>
          </w:p>
        </w:tc>
        <w:tc>
          <w:tcPr>
            <w:tcW w:w="8646" w:type="dxa"/>
            <w:tcBorders>
              <w:top w:val="nil"/>
              <w:left w:val="nil"/>
              <w:bottom w:val="single" w:sz="4" w:space="0" w:color="auto"/>
              <w:right w:val="single" w:sz="4" w:space="0" w:color="auto"/>
            </w:tcBorders>
            <w:shd w:val="clear" w:color="auto" w:fill="FFFFFF" w:themeFill="background1"/>
            <w:hideMark/>
          </w:tcPr>
          <w:p w14:paraId="7059F5E7"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Gegevens die van een naar het financieel-systeem worden getransporteerd, in welke vorm dan ook, dienen beveiligd te worden door middel van encryptie. Hierbij dient gebruik te worden gemaakt van het SSL-protocol op basis van laatst geldende TLS versie of beter of gelijkwaardig.</w:t>
            </w:r>
          </w:p>
        </w:tc>
      </w:tr>
      <w:tr w:rsidR="001762B3" w:rsidRPr="005C392D" w14:paraId="7CE60CA2" w14:textId="77777777" w:rsidTr="006635BB">
        <w:trPr>
          <w:trHeight w:val="60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5DBD67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T.093</w:t>
            </w:r>
          </w:p>
        </w:tc>
        <w:tc>
          <w:tcPr>
            <w:tcW w:w="8646" w:type="dxa"/>
            <w:tcBorders>
              <w:top w:val="nil"/>
              <w:left w:val="nil"/>
              <w:bottom w:val="single" w:sz="4" w:space="0" w:color="auto"/>
              <w:right w:val="single" w:sz="4" w:space="0" w:color="auto"/>
            </w:tcBorders>
            <w:shd w:val="clear" w:color="auto" w:fill="FFFFFF" w:themeFill="background1"/>
            <w:hideMark/>
          </w:tcPr>
          <w:p w14:paraId="0DBF3F2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Binnen de OTA-omgevingen wordt geen gebruik gemaakt van productiedata. De leverancier faciliteert test data via scripts of andere wijze zodat gegevens niet herleidbaar zijn naar bijvoorbeeld personen.</w:t>
            </w:r>
          </w:p>
        </w:tc>
      </w:tr>
      <w:tr w:rsidR="001762B3" w:rsidRPr="005C392D" w14:paraId="61394358" w14:textId="77777777" w:rsidTr="006635BB">
        <w:trPr>
          <w:trHeight w:val="10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07FAAC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T.094</w:t>
            </w:r>
          </w:p>
        </w:tc>
        <w:tc>
          <w:tcPr>
            <w:tcW w:w="8646" w:type="dxa"/>
            <w:tcBorders>
              <w:top w:val="nil"/>
              <w:left w:val="nil"/>
              <w:bottom w:val="single" w:sz="4" w:space="0" w:color="auto"/>
              <w:right w:val="single" w:sz="4" w:space="0" w:color="auto"/>
            </w:tcBorders>
            <w:shd w:val="clear" w:color="auto" w:fill="FFFFFF" w:themeFill="background1"/>
            <w:hideMark/>
          </w:tcPr>
          <w:p w14:paraId="5CC7349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financieel systeem wordt ontwikkeld en getest op basis van landelijke normen en richtlijnen voor beveiliging, zoals de richtlijnen voor beveiliging van webapplicaties. Er wordt tenminste getest op bekende kwetsbaarheden zoals vastgelegd in de Open Web Application Security Project (OWASP) top 10. </w:t>
            </w:r>
          </w:p>
        </w:tc>
      </w:tr>
      <w:tr w:rsidR="00B84507" w:rsidRPr="005C392D" w14:paraId="01E87B64" w14:textId="77777777" w:rsidTr="006635BB">
        <w:trPr>
          <w:trHeight w:val="938"/>
        </w:trPr>
        <w:tc>
          <w:tcPr>
            <w:tcW w:w="993" w:type="dxa"/>
            <w:tcBorders>
              <w:top w:val="nil"/>
              <w:left w:val="single" w:sz="4" w:space="0" w:color="auto"/>
              <w:bottom w:val="single" w:sz="4" w:space="0" w:color="auto"/>
              <w:right w:val="single" w:sz="4" w:space="0" w:color="auto"/>
            </w:tcBorders>
            <w:shd w:val="clear" w:color="auto" w:fill="FFFFFF" w:themeFill="background1"/>
          </w:tcPr>
          <w:p w14:paraId="62B6B4DD" w14:textId="69A51A48" w:rsidR="00B84507" w:rsidRPr="005C392D" w:rsidRDefault="00B84507" w:rsidP="001762B3">
            <w:pPr>
              <w:spacing w:before="0" w:after="0"/>
              <w:jc w:val="center"/>
              <w:rPr>
                <w:rFonts w:eastAsia="Times New Roman" w:cs="Calibri"/>
                <w:color w:val="000000"/>
                <w:lang w:eastAsia="nl-NL"/>
              </w:rPr>
            </w:pPr>
            <w:r w:rsidRPr="005C392D">
              <w:rPr>
                <w:rFonts w:eastAsia="Times New Roman" w:cs="Calibri"/>
                <w:color w:val="000000"/>
                <w:lang w:eastAsia="nl-NL"/>
              </w:rPr>
              <w:t>T.095</w:t>
            </w:r>
          </w:p>
        </w:tc>
        <w:tc>
          <w:tcPr>
            <w:tcW w:w="8646" w:type="dxa"/>
            <w:tcBorders>
              <w:top w:val="nil"/>
              <w:left w:val="nil"/>
              <w:bottom w:val="single" w:sz="4" w:space="0" w:color="auto"/>
              <w:right w:val="single" w:sz="4" w:space="0" w:color="auto"/>
            </w:tcBorders>
            <w:shd w:val="clear" w:color="auto" w:fill="FFFFFF" w:themeFill="background1"/>
          </w:tcPr>
          <w:p w14:paraId="164576BA" w14:textId="729B6743" w:rsidR="00B84507" w:rsidRPr="005C392D" w:rsidRDefault="00B84507" w:rsidP="001762B3">
            <w:pPr>
              <w:spacing w:before="0" w:after="0"/>
              <w:rPr>
                <w:rFonts w:eastAsia="Times New Roman" w:cs="Calibri"/>
                <w:color w:val="000000"/>
                <w:lang w:eastAsia="nl-NL"/>
              </w:rPr>
            </w:pPr>
            <w:r w:rsidRPr="005C392D">
              <w:rPr>
                <w:rFonts w:eastAsia="Times New Roman" w:cs="Calibri"/>
                <w:color w:val="000000"/>
                <w:lang w:eastAsia="nl-NL"/>
              </w:rPr>
              <w:t>De opslag en verwerking van gegevens vindt plaats binnen Nederland en alle infrastructuur bevindt zich fysiek in een datacenter in bij voorkeur Nederland doch minimaal in de Europese Economische Ruimte (eis) (EU).</w:t>
            </w:r>
          </w:p>
        </w:tc>
      </w:tr>
      <w:tr w:rsidR="001762B3" w:rsidRPr="005C392D" w14:paraId="5634D2D0" w14:textId="77777777" w:rsidTr="57E5C982">
        <w:trPr>
          <w:trHeight w:val="390"/>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01312A6A"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 xml:space="preserve">Privacy en informatiebeveiliging </w:t>
            </w:r>
          </w:p>
        </w:tc>
      </w:tr>
      <w:tr w:rsidR="001762B3" w:rsidRPr="005C392D" w14:paraId="40CC81BF" w14:textId="77777777" w:rsidTr="006635BB">
        <w:trPr>
          <w:trHeight w:val="102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88592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T.096</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60D0AEBD"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De opdrachtnemer zal indien hij (pogingen tot) ongeautoriseerde toegang tot de systeemomgeving signaleert, alle noodzakelijke maatregelen nemen teneinde de eventuele schade tot een minimum te beperken en herhaling te voorkomen. De (poging tot) ongeautoriseerde toegang alsmede alle getroffen maatregelen zullen aan de opdrachtgever DIRECT worden gerapporteerd. </w:t>
            </w:r>
          </w:p>
        </w:tc>
      </w:tr>
      <w:tr w:rsidR="001762B3" w:rsidRPr="005C392D" w14:paraId="55EDCCA7" w14:textId="77777777" w:rsidTr="006635BB">
        <w:trPr>
          <w:trHeight w:val="10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09A443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T.097</w:t>
            </w:r>
          </w:p>
        </w:tc>
        <w:tc>
          <w:tcPr>
            <w:tcW w:w="8646" w:type="dxa"/>
            <w:tcBorders>
              <w:top w:val="nil"/>
              <w:left w:val="nil"/>
              <w:bottom w:val="single" w:sz="4" w:space="0" w:color="auto"/>
              <w:right w:val="single" w:sz="4" w:space="0" w:color="auto"/>
            </w:tcBorders>
            <w:shd w:val="clear" w:color="auto" w:fill="FFFFFF" w:themeFill="background1"/>
            <w:hideMark/>
          </w:tcPr>
          <w:p w14:paraId="3938DFC8"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Penetratietesten worden periodiek uitgevoerd (minimaal 1 x per jaar) en aan de opdrachtgever gerapporteerd. </w:t>
            </w:r>
            <w:proofErr w:type="spellStart"/>
            <w:r w:rsidRPr="005C392D">
              <w:rPr>
                <w:rFonts w:eastAsia="Times New Roman" w:cs="Calibri"/>
                <w:color w:val="000000"/>
                <w:lang w:eastAsia="nl-NL"/>
              </w:rPr>
              <w:t>Vulnerability</w:t>
            </w:r>
            <w:proofErr w:type="spellEnd"/>
            <w:r w:rsidRPr="005C392D">
              <w:rPr>
                <w:rFonts w:eastAsia="Times New Roman" w:cs="Calibri"/>
                <w:color w:val="000000"/>
                <w:lang w:eastAsia="nl-NL"/>
              </w:rPr>
              <w:t xml:space="preserve"> assessments (controles op kwetsbaarheden) worden (éénmaal per kwartaal) periodiek uitgevoerd en aan de opdrachtgever gerapporteerd. De kosten zijn verdisconteerd in de inschrijvingsprijs.  </w:t>
            </w:r>
          </w:p>
        </w:tc>
      </w:tr>
      <w:tr w:rsidR="001762B3" w:rsidRPr="005C392D" w14:paraId="2132F06E"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ED11589"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T.098</w:t>
            </w:r>
          </w:p>
        </w:tc>
        <w:tc>
          <w:tcPr>
            <w:tcW w:w="8646" w:type="dxa"/>
            <w:tcBorders>
              <w:top w:val="nil"/>
              <w:left w:val="nil"/>
              <w:bottom w:val="single" w:sz="4" w:space="0" w:color="auto"/>
              <w:right w:val="single" w:sz="4" w:space="0" w:color="auto"/>
            </w:tcBorders>
            <w:shd w:val="clear" w:color="auto" w:fill="FFFFFF" w:themeFill="background1"/>
            <w:hideMark/>
          </w:tcPr>
          <w:p w14:paraId="5633EDB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Systeemsoftware en de systemen waar de software op draait die bij de opdrachtnemer in gebruik is, wordt up-to-date gehouden. De laatste (</w:t>
            </w:r>
            <w:proofErr w:type="spellStart"/>
            <w:r w:rsidRPr="005C392D">
              <w:rPr>
                <w:rFonts w:eastAsia="Times New Roman" w:cs="Calibri"/>
                <w:color w:val="000000"/>
                <w:lang w:eastAsia="nl-NL"/>
              </w:rPr>
              <w:t>beveiligings</w:t>
            </w:r>
            <w:proofErr w:type="spellEnd"/>
            <w:r w:rsidRPr="005C392D">
              <w:rPr>
                <w:rFonts w:eastAsia="Times New Roman" w:cs="Calibri"/>
                <w:color w:val="000000"/>
                <w:lang w:eastAsia="nl-NL"/>
              </w:rPr>
              <w:t xml:space="preserve">)patches zijn geïnstalleerd en deze worden volgens een patchmanagementproces doorgevoerd en gecommuniceerd. </w:t>
            </w:r>
          </w:p>
        </w:tc>
      </w:tr>
      <w:tr w:rsidR="001762B3" w:rsidRPr="005C392D" w14:paraId="760C7C1B"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A3E5DDD"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T.099</w:t>
            </w:r>
          </w:p>
        </w:tc>
        <w:tc>
          <w:tcPr>
            <w:tcW w:w="8646" w:type="dxa"/>
            <w:tcBorders>
              <w:top w:val="nil"/>
              <w:left w:val="nil"/>
              <w:bottom w:val="single" w:sz="4" w:space="0" w:color="auto"/>
              <w:right w:val="single" w:sz="4" w:space="0" w:color="auto"/>
            </w:tcBorders>
            <w:shd w:val="clear" w:color="auto" w:fill="FFFFFF" w:themeFill="background1"/>
            <w:hideMark/>
          </w:tcPr>
          <w:p w14:paraId="05A3C01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Servers en het netwerk waarin deze zich bevinden worden voldoende aantoonbaar beschermd tegen virussen en malware dreigingen op basis van Security in Depth. Er is sprake van afdoende firewalling. </w:t>
            </w:r>
          </w:p>
        </w:tc>
      </w:tr>
      <w:tr w:rsidR="001762B3" w:rsidRPr="005C392D" w14:paraId="74EFF286"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8020487"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T.100</w:t>
            </w:r>
          </w:p>
        </w:tc>
        <w:tc>
          <w:tcPr>
            <w:tcW w:w="8646" w:type="dxa"/>
            <w:tcBorders>
              <w:top w:val="nil"/>
              <w:left w:val="nil"/>
              <w:bottom w:val="single" w:sz="4" w:space="0" w:color="auto"/>
              <w:right w:val="single" w:sz="4" w:space="0" w:color="auto"/>
            </w:tcBorders>
            <w:shd w:val="clear" w:color="auto" w:fill="FFFFFF" w:themeFill="background1"/>
            <w:hideMark/>
          </w:tcPr>
          <w:p w14:paraId="60749E76"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Er is een back-up, disaster- en recoveryprocedure aanwezig, gedocumenteerd en periodiek getest op werking. De inschrijver moet aantonen dat de back-up en </w:t>
            </w:r>
            <w:proofErr w:type="spellStart"/>
            <w:r w:rsidRPr="005C392D">
              <w:rPr>
                <w:rFonts w:eastAsia="Times New Roman" w:cs="Calibri"/>
                <w:color w:val="000000"/>
                <w:lang w:eastAsia="nl-NL"/>
              </w:rPr>
              <w:t>restore</w:t>
            </w:r>
            <w:proofErr w:type="spellEnd"/>
            <w:r w:rsidRPr="005C392D">
              <w:rPr>
                <w:rFonts w:eastAsia="Times New Roman" w:cs="Calibri"/>
                <w:color w:val="000000"/>
                <w:lang w:eastAsia="nl-NL"/>
              </w:rPr>
              <w:t xml:space="preserve"> voorzieningen voldoen aan de randvoorwaarden zoals vermeld in de BIO (BIO 12.3).</w:t>
            </w:r>
          </w:p>
        </w:tc>
      </w:tr>
      <w:tr w:rsidR="001762B3" w:rsidRPr="005C392D" w14:paraId="74C02758" w14:textId="77777777" w:rsidTr="006635BB">
        <w:trPr>
          <w:trHeight w:val="315"/>
        </w:trPr>
        <w:tc>
          <w:tcPr>
            <w:tcW w:w="993" w:type="dxa"/>
            <w:tcBorders>
              <w:top w:val="nil"/>
              <w:left w:val="single" w:sz="4" w:space="0" w:color="auto"/>
              <w:bottom w:val="nil"/>
              <w:right w:val="single" w:sz="4" w:space="0" w:color="auto"/>
            </w:tcBorders>
            <w:shd w:val="clear" w:color="auto" w:fill="FFFFFF" w:themeFill="background1"/>
            <w:hideMark/>
          </w:tcPr>
          <w:p w14:paraId="343800D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T.101</w:t>
            </w:r>
          </w:p>
        </w:tc>
        <w:tc>
          <w:tcPr>
            <w:tcW w:w="8646" w:type="dxa"/>
            <w:tcBorders>
              <w:top w:val="nil"/>
              <w:left w:val="nil"/>
              <w:bottom w:val="nil"/>
              <w:right w:val="single" w:sz="4" w:space="0" w:color="auto"/>
            </w:tcBorders>
            <w:shd w:val="clear" w:color="auto" w:fill="FFFFFF" w:themeFill="background1"/>
            <w:hideMark/>
          </w:tcPr>
          <w:p w14:paraId="6384B27C" w14:textId="77777777" w:rsidR="001762B3" w:rsidRPr="005C392D" w:rsidRDefault="001762B3" w:rsidP="001762B3">
            <w:pPr>
              <w:spacing w:before="0" w:after="0"/>
              <w:rPr>
                <w:rFonts w:eastAsia="Times New Roman" w:cs="Calibri"/>
                <w:color w:val="000000"/>
                <w:lang w:eastAsia="nl-NL"/>
              </w:rPr>
            </w:pPr>
            <w:proofErr w:type="spellStart"/>
            <w:r w:rsidRPr="005C392D">
              <w:rPr>
                <w:rFonts w:eastAsia="Times New Roman" w:cs="Calibri"/>
                <w:color w:val="000000"/>
                <w:lang w:eastAsia="nl-NL"/>
              </w:rPr>
              <w:t>Self</w:t>
            </w:r>
            <w:proofErr w:type="spellEnd"/>
            <w:r w:rsidRPr="005C392D">
              <w:rPr>
                <w:rFonts w:eastAsia="Times New Roman" w:cs="Calibri"/>
                <w:color w:val="000000"/>
                <w:lang w:eastAsia="nl-NL"/>
              </w:rPr>
              <w:t xml:space="preserve"> </w:t>
            </w:r>
            <w:proofErr w:type="spellStart"/>
            <w:r w:rsidRPr="005C392D">
              <w:rPr>
                <w:rFonts w:eastAsia="Times New Roman" w:cs="Calibri"/>
                <w:color w:val="000000"/>
                <w:lang w:eastAsia="nl-NL"/>
              </w:rPr>
              <w:t>signed</w:t>
            </w:r>
            <w:proofErr w:type="spellEnd"/>
            <w:r w:rsidRPr="005C392D">
              <w:rPr>
                <w:rFonts w:eastAsia="Times New Roman" w:cs="Calibri"/>
                <w:color w:val="000000"/>
                <w:lang w:eastAsia="nl-NL"/>
              </w:rPr>
              <w:t xml:space="preserve"> certificaten zijn niet toegestaan. Het gebruik van een </w:t>
            </w:r>
            <w:proofErr w:type="spellStart"/>
            <w:r w:rsidRPr="005C392D">
              <w:rPr>
                <w:rFonts w:eastAsia="Times New Roman" w:cs="Calibri"/>
                <w:color w:val="000000"/>
                <w:lang w:eastAsia="nl-NL"/>
              </w:rPr>
              <w:t>third</w:t>
            </w:r>
            <w:proofErr w:type="spellEnd"/>
            <w:r w:rsidRPr="005C392D">
              <w:rPr>
                <w:rFonts w:eastAsia="Times New Roman" w:cs="Calibri"/>
                <w:color w:val="000000"/>
                <w:lang w:eastAsia="nl-NL"/>
              </w:rPr>
              <w:t xml:space="preserve">-party certificaat is vereist. </w:t>
            </w:r>
          </w:p>
        </w:tc>
      </w:tr>
      <w:tr w:rsidR="001762B3" w:rsidRPr="005C392D" w14:paraId="5503670A" w14:textId="77777777" w:rsidTr="006635BB">
        <w:trPr>
          <w:trHeight w:val="37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B2552E"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T.102</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767A8313"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Inschrijver voldoet aan de uitgangspunten die gesteld zijn in Informatiebeveiliging Privacy (AVG)</w:t>
            </w:r>
          </w:p>
        </w:tc>
      </w:tr>
      <w:tr w:rsidR="001762B3" w:rsidRPr="005C392D" w14:paraId="268F6F87" w14:textId="77777777" w:rsidTr="006635BB">
        <w:trPr>
          <w:trHeight w:val="16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E94BD4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T.103</w:t>
            </w:r>
          </w:p>
        </w:tc>
        <w:tc>
          <w:tcPr>
            <w:tcW w:w="8646" w:type="dxa"/>
            <w:tcBorders>
              <w:top w:val="nil"/>
              <w:left w:val="nil"/>
              <w:bottom w:val="single" w:sz="4" w:space="0" w:color="auto"/>
              <w:right w:val="single" w:sz="4" w:space="0" w:color="auto"/>
            </w:tcBorders>
            <w:shd w:val="clear" w:color="auto" w:fill="FFFFFF" w:themeFill="background1"/>
            <w:hideMark/>
          </w:tcPr>
          <w:p w14:paraId="2B2E340C" w14:textId="642FF6CB"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w:t>
            </w:r>
            <w:r w:rsidRPr="005C392D">
              <w:rPr>
                <w:rFonts w:eastAsia="Times New Roman" w:cs="Calibri"/>
                <w:lang w:eastAsia="nl-NL"/>
              </w:rPr>
              <w:t>financiële</w:t>
            </w:r>
            <w:r w:rsidRPr="005C392D">
              <w:rPr>
                <w:rFonts w:eastAsia="Times New Roman" w:cs="Calibri"/>
                <w:color w:val="000000"/>
                <w:lang w:eastAsia="nl-NL"/>
              </w:rPr>
              <w:t>-systeem van opdrachtnemer voldoet aantoonbaar in de basis aan alle vereisten en maatregelen welke worden genoemd en gesteld in de Baseline Informatiebeveiliging Overheid (BIO) of gelijkwaardig. Relevante normen daarbij zijn ISAE 3402</w:t>
            </w:r>
            <w:r w:rsidR="00C439C3" w:rsidRPr="005C392D">
              <w:rPr>
                <w:rFonts w:eastAsia="Times New Roman" w:cs="Calibri"/>
                <w:color w:val="000000"/>
                <w:lang w:eastAsia="nl-NL"/>
              </w:rPr>
              <w:t xml:space="preserve"> type 2 (of vergelijkbaar)</w:t>
            </w:r>
            <w:r w:rsidRPr="005C392D">
              <w:rPr>
                <w:rFonts w:eastAsia="Times New Roman" w:cs="Calibri"/>
                <w:color w:val="000000"/>
                <w:lang w:eastAsia="nl-NL"/>
              </w:rPr>
              <w:t xml:space="preserve">, ISO 27017 (Cloud beveiliging)[2] en ISO 27018 (privacy- en gegevensbescherming in de Cloud). De Opdrachtnemer legt jaarlijks een verklaring van getrouwheid (of vergelijkbaar) af via een onafhankelijke derde partij, om aan te tonen dat zij als contractant veilig omgaat met vertrouwelijke informatie. </w:t>
            </w:r>
          </w:p>
        </w:tc>
      </w:tr>
      <w:tr w:rsidR="001762B3" w:rsidRPr="005C392D" w14:paraId="70DC3E69" w14:textId="77777777" w:rsidTr="006635BB">
        <w:trPr>
          <w:trHeight w:val="54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7B6463D"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T.104</w:t>
            </w:r>
          </w:p>
        </w:tc>
        <w:tc>
          <w:tcPr>
            <w:tcW w:w="8646" w:type="dxa"/>
            <w:tcBorders>
              <w:top w:val="nil"/>
              <w:left w:val="nil"/>
              <w:bottom w:val="single" w:sz="4" w:space="0" w:color="auto"/>
              <w:right w:val="single" w:sz="4" w:space="0" w:color="auto"/>
            </w:tcBorders>
            <w:shd w:val="clear" w:color="auto" w:fill="FFFFFF" w:themeFill="background1"/>
            <w:hideMark/>
          </w:tcPr>
          <w:p w14:paraId="56B174D7"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Indien van toepassing: De leverancier maakt op zijn beurt gebruik van toeleveranciers met eenzelfde informatiebeveiligingsniveau.</w:t>
            </w:r>
          </w:p>
        </w:tc>
      </w:tr>
      <w:tr w:rsidR="001762B3" w:rsidRPr="005C392D" w14:paraId="57C7A01C"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C5327F9"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T.106</w:t>
            </w:r>
          </w:p>
        </w:tc>
        <w:tc>
          <w:tcPr>
            <w:tcW w:w="8646" w:type="dxa"/>
            <w:tcBorders>
              <w:top w:val="nil"/>
              <w:left w:val="nil"/>
              <w:bottom w:val="single" w:sz="4" w:space="0" w:color="auto"/>
              <w:right w:val="single" w:sz="4" w:space="0" w:color="auto"/>
            </w:tcBorders>
            <w:shd w:val="clear" w:color="auto" w:fill="FFFFFF" w:themeFill="background1"/>
            <w:hideMark/>
          </w:tcPr>
          <w:p w14:paraId="2D314F9A"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Medewerkers van opdrachtnemer die betrokken zijn bij de implementatie en onderhoud van het financieel systeem hebben een geheimhoudingsverklaring ondertekend en zijn in het bezit van een geldend VOG. </w:t>
            </w:r>
          </w:p>
        </w:tc>
      </w:tr>
      <w:tr w:rsidR="001762B3" w:rsidRPr="005C392D" w14:paraId="56AC95B3" w14:textId="77777777" w:rsidTr="006635BB">
        <w:trPr>
          <w:trHeight w:val="10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05631DC"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T.108</w:t>
            </w:r>
          </w:p>
        </w:tc>
        <w:tc>
          <w:tcPr>
            <w:tcW w:w="8646" w:type="dxa"/>
            <w:tcBorders>
              <w:top w:val="nil"/>
              <w:left w:val="nil"/>
              <w:bottom w:val="single" w:sz="4" w:space="0" w:color="auto"/>
              <w:right w:val="single" w:sz="4" w:space="0" w:color="auto"/>
            </w:tcBorders>
            <w:shd w:val="clear" w:color="auto" w:fill="FFFFFF" w:themeFill="background1"/>
            <w:hideMark/>
          </w:tcPr>
          <w:p w14:paraId="25C376AD"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garandeert dat de gehanteerde beveiligingsmaatregelen zowel technisch als organisatorisch voldoen aan de laatst bekende beveiligingsinzichten, beveiligingsnormen en -richt lijnen zoals die door het Nationaal Cyber Security Centrum (NCSC) en VNG Realisatie als norm worden gesteld. </w:t>
            </w:r>
          </w:p>
        </w:tc>
      </w:tr>
      <w:tr w:rsidR="001762B3" w:rsidRPr="005C392D" w14:paraId="51A74A7C"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5F7DF7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T.109</w:t>
            </w:r>
          </w:p>
        </w:tc>
        <w:tc>
          <w:tcPr>
            <w:tcW w:w="8646" w:type="dxa"/>
            <w:tcBorders>
              <w:top w:val="nil"/>
              <w:left w:val="nil"/>
              <w:bottom w:val="single" w:sz="4" w:space="0" w:color="auto"/>
              <w:right w:val="single" w:sz="4" w:space="0" w:color="auto"/>
            </w:tcBorders>
            <w:shd w:val="clear" w:color="auto" w:fill="FFFFFF" w:themeFill="background1"/>
            <w:hideMark/>
          </w:tcPr>
          <w:p w14:paraId="014510EF"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Indien zich een calamiteit voordoet op het gebied van informatiebeveiliging dient dit binnen 1 (een) werkdag door opdrachtnemer gemeld te worden aan opdrachtgever. </w:t>
            </w:r>
          </w:p>
        </w:tc>
      </w:tr>
      <w:tr w:rsidR="001762B3" w:rsidRPr="005C392D" w14:paraId="116FCAC2"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9E15097"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T.110</w:t>
            </w:r>
          </w:p>
        </w:tc>
        <w:tc>
          <w:tcPr>
            <w:tcW w:w="8646" w:type="dxa"/>
            <w:tcBorders>
              <w:top w:val="nil"/>
              <w:left w:val="nil"/>
              <w:bottom w:val="single" w:sz="4" w:space="0" w:color="auto"/>
              <w:right w:val="single" w:sz="4" w:space="0" w:color="auto"/>
            </w:tcBorders>
            <w:shd w:val="clear" w:color="auto" w:fill="FFFFFF" w:themeFill="background1"/>
            <w:hideMark/>
          </w:tcPr>
          <w:p w14:paraId="73DD721D"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verschaft duidelijkheid over de geografische locatie waar gegevens worden opgeslagen in de “Cloud”. </w:t>
            </w:r>
          </w:p>
        </w:tc>
      </w:tr>
      <w:tr w:rsidR="001762B3" w:rsidRPr="005C392D" w14:paraId="18B90AC6"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tcPr>
          <w:p w14:paraId="08C230A6" w14:textId="1F1BBD5D" w:rsidR="001762B3" w:rsidRPr="005C392D" w:rsidRDefault="001762B3" w:rsidP="001762B3">
            <w:pPr>
              <w:spacing w:before="0" w:after="0"/>
              <w:jc w:val="center"/>
              <w:rPr>
                <w:rFonts w:eastAsia="Times New Roman" w:cs="Calibri"/>
                <w:color w:val="000000"/>
                <w:lang w:eastAsia="nl-NL"/>
              </w:rPr>
            </w:pPr>
          </w:p>
        </w:tc>
        <w:tc>
          <w:tcPr>
            <w:tcW w:w="8646" w:type="dxa"/>
            <w:tcBorders>
              <w:top w:val="nil"/>
              <w:left w:val="nil"/>
              <w:bottom w:val="single" w:sz="4" w:space="0" w:color="auto"/>
              <w:right w:val="single" w:sz="4" w:space="0" w:color="auto"/>
            </w:tcBorders>
            <w:shd w:val="clear" w:color="auto" w:fill="FFFFFF" w:themeFill="background1"/>
          </w:tcPr>
          <w:p w14:paraId="1CD0FE50" w14:textId="063C56AE" w:rsidR="001762B3" w:rsidRPr="005C392D" w:rsidRDefault="001762B3" w:rsidP="001762B3">
            <w:pPr>
              <w:spacing w:before="0" w:after="0"/>
              <w:rPr>
                <w:rFonts w:eastAsia="Times New Roman" w:cs="Calibri"/>
                <w:color w:val="000000"/>
                <w:lang w:eastAsia="nl-NL"/>
              </w:rPr>
            </w:pPr>
          </w:p>
        </w:tc>
      </w:tr>
      <w:tr w:rsidR="001762B3" w:rsidRPr="005C392D" w14:paraId="78A0730A"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DDEFAE4"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T.112</w:t>
            </w:r>
          </w:p>
        </w:tc>
        <w:tc>
          <w:tcPr>
            <w:tcW w:w="8646" w:type="dxa"/>
            <w:tcBorders>
              <w:top w:val="nil"/>
              <w:left w:val="nil"/>
              <w:bottom w:val="single" w:sz="4" w:space="0" w:color="auto"/>
              <w:right w:val="single" w:sz="4" w:space="0" w:color="auto"/>
            </w:tcBorders>
            <w:shd w:val="clear" w:color="auto" w:fill="FFFFFF" w:themeFill="background1"/>
            <w:hideMark/>
          </w:tcPr>
          <w:p w14:paraId="3E4BAFB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Het is opdrachtnemer niet toegestaan gegevens al dan niet geanonimiseerd door te verkopen, of door te spelen aan derden of deze zelf te gebruiken. </w:t>
            </w:r>
          </w:p>
        </w:tc>
      </w:tr>
      <w:tr w:rsidR="001762B3" w:rsidRPr="005C392D" w14:paraId="3BCAC54C" w14:textId="77777777" w:rsidTr="006635BB">
        <w:trPr>
          <w:trHeight w:val="76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E6A40FE"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T.113</w:t>
            </w:r>
          </w:p>
        </w:tc>
        <w:tc>
          <w:tcPr>
            <w:tcW w:w="8646" w:type="dxa"/>
            <w:tcBorders>
              <w:top w:val="nil"/>
              <w:left w:val="nil"/>
              <w:bottom w:val="single" w:sz="4" w:space="0" w:color="auto"/>
              <w:right w:val="single" w:sz="4" w:space="0" w:color="auto"/>
            </w:tcBorders>
            <w:shd w:val="clear" w:color="auto" w:fill="FFFFFF" w:themeFill="background1"/>
            <w:hideMark/>
          </w:tcPr>
          <w:p w14:paraId="0D4C1B94"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neemt technische en organisatorische maatregelen om de gegevens te beveiligen tegen verlies, diefstal, bewerking en inzage door niet daartoe bevoegde personen. Dit geldt ook voor gewijzigde en verwijderde gegevens. </w:t>
            </w:r>
          </w:p>
        </w:tc>
      </w:tr>
      <w:tr w:rsidR="001762B3" w:rsidRPr="005C392D" w14:paraId="24B125F1"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CFFC7DA"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T.114</w:t>
            </w:r>
          </w:p>
        </w:tc>
        <w:tc>
          <w:tcPr>
            <w:tcW w:w="8646" w:type="dxa"/>
            <w:tcBorders>
              <w:top w:val="nil"/>
              <w:left w:val="nil"/>
              <w:bottom w:val="single" w:sz="4" w:space="0" w:color="auto"/>
              <w:right w:val="single" w:sz="4" w:space="0" w:color="auto"/>
            </w:tcBorders>
            <w:shd w:val="clear" w:color="auto" w:fill="FFFFFF" w:themeFill="background1"/>
            <w:hideMark/>
          </w:tcPr>
          <w:p w14:paraId="2BA2EED5" w14:textId="53D60609"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Na afloop van het contract worden gegevens </w:t>
            </w:r>
            <w:r w:rsidR="00F54C9F" w:rsidRPr="005C392D">
              <w:rPr>
                <w:rFonts w:eastAsia="Times New Roman" w:cs="Calibri"/>
                <w:color w:val="000000"/>
                <w:lang w:eastAsia="nl-NL"/>
              </w:rPr>
              <w:t xml:space="preserve">(inclusief metadata) </w:t>
            </w:r>
            <w:r w:rsidR="00A5346E" w:rsidRPr="005C392D">
              <w:rPr>
                <w:rFonts w:eastAsia="Times New Roman" w:cs="Calibri"/>
                <w:color w:val="000000"/>
                <w:lang w:eastAsia="nl-NL"/>
              </w:rPr>
              <w:t xml:space="preserve">kosteloos </w:t>
            </w:r>
            <w:r w:rsidRPr="005C392D">
              <w:rPr>
                <w:rFonts w:eastAsia="Times New Roman" w:cs="Calibri"/>
                <w:color w:val="000000"/>
                <w:lang w:eastAsia="nl-NL"/>
              </w:rPr>
              <w:t>gemigreerd naar een door opdrachtgever opgegeven locatie en daarna gewist</w:t>
            </w:r>
            <w:r w:rsidR="009B3A34" w:rsidRPr="005C392D">
              <w:rPr>
                <w:rFonts w:eastAsia="Times New Roman" w:cs="Calibri"/>
                <w:color w:val="000000"/>
                <w:lang w:eastAsia="nl-NL"/>
              </w:rPr>
              <w:t xml:space="preserve">. Voor dat laatste wordt </w:t>
            </w:r>
            <w:r w:rsidR="007043E3" w:rsidRPr="005C392D">
              <w:rPr>
                <w:rFonts w:eastAsia="Times New Roman" w:cs="Calibri"/>
                <w:color w:val="000000"/>
                <w:lang w:eastAsia="nl-NL"/>
              </w:rPr>
              <w:t xml:space="preserve">daarna </w:t>
            </w:r>
            <w:r w:rsidR="009B3A34" w:rsidRPr="005C392D">
              <w:rPr>
                <w:rFonts w:eastAsia="Times New Roman" w:cs="Calibri"/>
                <w:color w:val="000000"/>
                <w:lang w:eastAsia="nl-NL"/>
              </w:rPr>
              <w:t>een 'verklaring van vernietiging’ afgegeven.</w:t>
            </w:r>
          </w:p>
        </w:tc>
      </w:tr>
      <w:tr w:rsidR="001762B3" w:rsidRPr="005C392D" w14:paraId="4A662A1C"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tcPr>
          <w:p w14:paraId="3B0949BF" w14:textId="54B26348" w:rsidR="001762B3" w:rsidRPr="005C392D" w:rsidRDefault="001762B3" w:rsidP="001762B3">
            <w:pPr>
              <w:spacing w:before="0" w:after="0"/>
              <w:jc w:val="center"/>
              <w:rPr>
                <w:rFonts w:eastAsia="Times New Roman" w:cs="Calibri"/>
                <w:color w:val="000000"/>
                <w:lang w:eastAsia="nl-NL"/>
              </w:rPr>
            </w:pPr>
          </w:p>
        </w:tc>
        <w:tc>
          <w:tcPr>
            <w:tcW w:w="8646" w:type="dxa"/>
            <w:tcBorders>
              <w:top w:val="nil"/>
              <w:left w:val="nil"/>
              <w:bottom w:val="single" w:sz="4" w:space="0" w:color="auto"/>
              <w:right w:val="single" w:sz="4" w:space="0" w:color="auto"/>
            </w:tcBorders>
            <w:shd w:val="clear" w:color="auto" w:fill="FFFFFF" w:themeFill="background1"/>
          </w:tcPr>
          <w:p w14:paraId="6E5EEAE4" w14:textId="5A979D18" w:rsidR="001762B3" w:rsidRPr="005C392D" w:rsidRDefault="001762B3" w:rsidP="001762B3">
            <w:pPr>
              <w:spacing w:before="0" w:after="0"/>
              <w:rPr>
                <w:rFonts w:eastAsia="Times New Roman" w:cs="Calibri"/>
                <w:color w:val="000000"/>
                <w:lang w:eastAsia="nl-NL"/>
              </w:rPr>
            </w:pPr>
          </w:p>
        </w:tc>
      </w:tr>
      <w:tr w:rsidR="001762B3" w:rsidRPr="005C392D" w14:paraId="1A5224DA"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4C6A429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T.116</w:t>
            </w:r>
          </w:p>
        </w:tc>
        <w:tc>
          <w:tcPr>
            <w:tcW w:w="8646" w:type="dxa"/>
            <w:tcBorders>
              <w:top w:val="nil"/>
              <w:left w:val="nil"/>
              <w:bottom w:val="single" w:sz="4" w:space="0" w:color="auto"/>
              <w:right w:val="single" w:sz="4" w:space="0" w:color="auto"/>
            </w:tcBorders>
            <w:shd w:val="clear" w:color="auto" w:fill="FFFFFF" w:themeFill="background1"/>
            <w:hideMark/>
          </w:tcPr>
          <w:p w14:paraId="238AAE6C"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verschaft duidelijkheid over de procedures en garanties t.a.v. back-up en recovery. Opdrachtnemer licht dit toe in maximaal een half A4 lettertype </w:t>
            </w:r>
            <w:proofErr w:type="spellStart"/>
            <w:r w:rsidRPr="005C392D">
              <w:rPr>
                <w:rFonts w:eastAsia="Times New Roman" w:cs="Calibri"/>
                <w:color w:val="000000"/>
                <w:lang w:eastAsia="nl-NL"/>
              </w:rPr>
              <w:t>Arial</w:t>
            </w:r>
            <w:proofErr w:type="spellEnd"/>
            <w:r w:rsidRPr="005C392D">
              <w:rPr>
                <w:rFonts w:eastAsia="Times New Roman" w:cs="Calibri"/>
                <w:color w:val="000000"/>
                <w:lang w:eastAsia="nl-NL"/>
              </w:rPr>
              <w:t xml:space="preserve"> 10 </w:t>
            </w:r>
            <w:proofErr w:type="spellStart"/>
            <w:r w:rsidRPr="005C392D">
              <w:rPr>
                <w:rFonts w:eastAsia="Times New Roman" w:cs="Calibri"/>
                <w:color w:val="000000"/>
                <w:lang w:eastAsia="nl-NL"/>
              </w:rPr>
              <w:t>pnts</w:t>
            </w:r>
            <w:proofErr w:type="spellEnd"/>
            <w:r w:rsidRPr="005C392D">
              <w:rPr>
                <w:rFonts w:eastAsia="Times New Roman" w:cs="Calibri"/>
                <w:color w:val="000000"/>
                <w:lang w:eastAsia="nl-NL"/>
              </w:rPr>
              <w:t xml:space="preserve">. </w:t>
            </w:r>
          </w:p>
        </w:tc>
      </w:tr>
      <w:tr w:rsidR="001762B3" w:rsidRPr="005C392D" w14:paraId="7962A800" w14:textId="77777777" w:rsidTr="006635BB">
        <w:trPr>
          <w:trHeight w:val="51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C5C7AD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T.117</w:t>
            </w:r>
          </w:p>
        </w:tc>
        <w:tc>
          <w:tcPr>
            <w:tcW w:w="8646" w:type="dxa"/>
            <w:tcBorders>
              <w:top w:val="nil"/>
              <w:left w:val="nil"/>
              <w:bottom w:val="single" w:sz="4" w:space="0" w:color="auto"/>
              <w:right w:val="single" w:sz="4" w:space="0" w:color="auto"/>
            </w:tcBorders>
            <w:shd w:val="clear" w:color="auto" w:fill="FFFFFF" w:themeFill="background1"/>
            <w:hideMark/>
          </w:tcPr>
          <w:p w14:paraId="62E1540F"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Opdrachtgever behoudt zich het recht voor om periodiek door een onafhankelijk expert een audit te laten uitvoeren op de processen van de Cloud provider.</w:t>
            </w:r>
          </w:p>
        </w:tc>
      </w:tr>
      <w:tr w:rsidR="001762B3" w:rsidRPr="005C392D" w14:paraId="339DCAEA" w14:textId="77777777" w:rsidTr="006635BB">
        <w:trPr>
          <w:trHeight w:val="765"/>
        </w:trPr>
        <w:tc>
          <w:tcPr>
            <w:tcW w:w="993" w:type="dxa"/>
            <w:tcBorders>
              <w:top w:val="nil"/>
              <w:left w:val="single" w:sz="4" w:space="0" w:color="auto"/>
              <w:bottom w:val="nil"/>
              <w:right w:val="single" w:sz="4" w:space="0" w:color="auto"/>
            </w:tcBorders>
            <w:shd w:val="clear" w:color="auto" w:fill="FFFFFF" w:themeFill="background1"/>
            <w:hideMark/>
          </w:tcPr>
          <w:p w14:paraId="58D3FF0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T.118</w:t>
            </w:r>
          </w:p>
        </w:tc>
        <w:tc>
          <w:tcPr>
            <w:tcW w:w="8646" w:type="dxa"/>
            <w:tcBorders>
              <w:top w:val="nil"/>
              <w:left w:val="nil"/>
              <w:bottom w:val="nil"/>
              <w:right w:val="single" w:sz="4" w:space="0" w:color="auto"/>
            </w:tcBorders>
            <w:shd w:val="clear" w:color="auto" w:fill="FFFFFF" w:themeFill="background1"/>
            <w:hideMark/>
          </w:tcPr>
          <w:p w14:paraId="57ECD46A"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Indien er sprake is van verwerker zoals benoemd in de AVG dient er separaat een verwerkersovereenkomst te worden opgesteld en ondertekend op basis van de modelovereenkomst van de gemeente Gorinchem.</w:t>
            </w:r>
          </w:p>
        </w:tc>
      </w:tr>
      <w:tr w:rsidR="001762B3" w:rsidRPr="005C392D" w14:paraId="1CEAB1EE" w14:textId="77777777" w:rsidTr="006635BB">
        <w:trPr>
          <w:trHeight w:val="510"/>
        </w:trPr>
        <w:tc>
          <w:tcPr>
            <w:tcW w:w="993" w:type="dxa"/>
            <w:tcBorders>
              <w:top w:val="single" w:sz="4" w:space="0" w:color="auto"/>
              <w:left w:val="single" w:sz="4" w:space="0" w:color="auto"/>
              <w:bottom w:val="nil"/>
              <w:right w:val="single" w:sz="4" w:space="0" w:color="auto"/>
            </w:tcBorders>
            <w:shd w:val="clear" w:color="auto" w:fill="FFFFFF" w:themeFill="background1"/>
          </w:tcPr>
          <w:p w14:paraId="477E35C5" w14:textId="057276B1" w:rsidR="001762B3" w:rsidRPr="005C392D" w:rsidRDefault="001762B3" w:rsidP="001762B3">
            <w:pPr>
              <w:spacing w:before="0" w:after="0"/>
              <w:jc w:val="center"/>
              <w:rPr>
                <w:rFonts w:eastAsia="Times New Roman" w:cs="Calibri"/>
                <w:color w:val="000000"/>
                <w:lang w:eastAsia="nl-NL"/>
              </w:rPr>
            </w:pPr>
          </w:p>
        </w:tc>
        <w:tc>
          <w:tcPr>
            <w:tcW w:w="8646" w:type="dxa"/>
            <w:tcBorders>
              <w:top w:val="single" w:sz="4" w:space="0" w:color="auto"/>
              <w:left w:val="nil"/>
              <w:bottom w:val="nil"/>
              <w:right w:val="single" w:sz="4" w:space="0" w:color="auto"/>
            </w:tcBorders>
            <w:shd w:val="clear" w:color="auto" w:fill="FFFFFF" w:themeFill="background1"/>
          </w:tcPr>
          <w:p w14:paraId="4FE19A56" w14:textId="13401708" w:rsidR="001762B3" w:rsidRPr="005C392D" w:rsidRDefault="001762B3" w:rsidP="001762B3">
            <w:pPr>
              <w:spacing w:before="0" w:after="0"/>
              <w:rPr>
                <w:rFonts w:eastAsia="Times New Roman" w:cs="Calibri"/>
                <w:color w:val="000000"/>
                <w:lang w:eastAsia="nl-NL"/>
              </w:rPr>
            </w:pPr>
          </w:p>
        </w:tc>
      </w:tr>
      <w:tr w:rsidR="001762B3" w:rsidRPr="005C392D" w14:paraId="7DEDCFC7" w14:textId="77777777" w:rsidTr="006635BB">
        <w:trPr>
          <w:trHeight w:val="102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B8C56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T.120</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35793D35" w14:textId="166E0037" w:rsidR="001762B3" w:rsidRPr="005C392D" w:rsidRDefault="0012637B" w:rsidP="001762B3">
            <w:pPr>
              <w:spacing w:before="0" w:after="0"/>
              <w:rPr>
                <w:rFonts w:eastAsia="Times New Roman" w:cs="Calibri"/>
                <w:color w:val="000000"/>
                <w:lang w:eastAsia="nl-NL"/>
              </w:rPr>
            </w:pPr>
            <w:r w:rsidRPr="005C392D">
              <w:rPr>
                <w:rFonts w:eastAsia="Times New Roman" w:cs="Calibri"/>
                <w:color w:val="000000"/>
                <w:lang w:eastAsia="nl-NL"/>
              </w:rPr>
              <w:t xml:space="preserve">De opslag en verwerking van gegevens vindt plaats binnen Nederland en alle infrastructuur bevindt zich fysiek in een datacenter in bij voorkeur Nederland doch minimaal in de Europese Economische Ruimte (eis) (EU). </w:t>
            </w:r>
            <w:r w:rsidR="001762B3" w:rsidRPr="005C392D">
              <w:rPr>
                <w:rFonts w:eastAsia="Times New Roman" w:cs="Calibri"/>
                <w:color w:val="000000"/>
                <w:lang w:eastAsia="nl-NL"/>
              </w:rPr>
              <w:t>Indien een geografische verhuizing van opdrachtnemer en/of data een gevaar oplevert voor de informatiebeveiliging van gevoelige gegevens dient de mogelijkheid te bestaan om het contract te beëindigen.</w:t>
            </w:r>
          </w:p>
          <w:p w14:paraId="072DF6CB" w14:textId="77777777" w:rsidR="001762B3" w:rsidRPr="005C392D" w:rsidRDefault="001762B3" w:rsidP="001762B3">
            <w:pPr>
              <w:spacing w:before="0" w:after="0"/>
              <w:rPr>
                <w:rFonts w:eastAsia="Times New Roman" w:cs="Calibri"/>
                <w:color w:val="000000"/>
                <w:lang w:eastAsia="nl-NL"/>
              </w:rPr>
            </w:pPr>
          </w:p>
          <w:p w14:paraId="096189BD" w14:textId="77777777" w:rsidR="001762B3" w:rsidRPr="005C392D" w:rsidRDefault="001762B3" w:rsidP="001762B3">
            <w:pPr>
              <w:spacing w:before="0" w:after="0"/>
              <w:rPr>
                <w:rFonts w:eastAsia="Times New Roman" w:cs="Calibri"/>
                <w:color w:val="000000"/>
                <w:lang w:eastAsia="nl-NL"/>
              </w:rPr>
            </w:pPr>
          </w:p>
        </w:tc>
      </w:tr>
      <w:tr w:rsidR="001762B3" w:rsidRPr="005C392D" w14:paraId="70D9F7DA" w14:textId="77777777" w:rsidTr="006635BB">
        <w:trPr>
          <w:trHeight w:val="33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49075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T.121</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37AC8794" w14:textId="77777777" w:rsidR="001762B3" w:rsidRPr="005C392D" w:rsidRDefault="001762B3" w:rsidP="001762B3">
            <w:pPr>
              <w:spacing w:before="0" w:after="0"/>
              <w:rPr>
                <w:rFonts w:eastAsia="Times New Roman" w:cs="Calibri"/>
                <w:lang w:eastAsia="nl-NL"/>
              </w:rPr>
            </w:pPr>
            <w:r w:rsidRPr="005C392D">
              <w:rPr>
                <w:rFonts w:eastAsia="Times New Roman" w:cs="Calibri"/>
                <w:lang w:eastAsia="nl-NL"/>
              </w:rPr>
              <w:t>Gegevens worden versleuteld (</w:t>
            </w:r>
            <w:proofErr w:type="spellStart"/>
            <w:r w:rsidRPr="005C392D">
              <w:rPr>
                <w:rFonts w:eastAsia="Times New Roman" w:cs="Calibri"/>
                <w:lang w:eastAsia="nl-NL"/>
              </w:rPr>
              <w:t>encrypted</w:t>
            </w:r>
            <w:proofErr w:type="spellEnd"/>
            <w:r w:rsidRPr="005C392D">
              <w:rPr>
                <w:rFonts w:eastAsia="Times New Roman" w:cs="Calibri"/>
                <w:lang w:eastAsia="nl-NL"/>
              </w:rPr>
              <w:t>), en gefragmenteerd opgeslagen.</w:t>
            </w:r>
          </w:p>
        </w:tc>
      </w:tr>
      <w:tr w:rsidR="001762B3" w:rsidRPr="005C392D" w14:paraId="113CECAF" w14:textId="77777777" w:rsidTr="006635BB">
        <w:trPr>
          <w:trHeight w:val="375"/>
        </w:trPr>
        <w:tc>
          <w:tcPr>
            <w:tcW w:w="9639"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75066426"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Authenticatie en autorisatie</w:t>
            </w:r>
          </w:p>
        </w:tc>
      </w:tr>
      <w:tr w:rsidR="001762B3" w:rsidRPr="005C392D" w14:paraId="783A6EFE" w14:textId="77777777" w:rsidTr="006635BB">
        <w:trPr>
          <w:trHeight w:val="103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0B82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T.122</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58B6CF45"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In het financieel systeem kunnen gebruikersrechten beheerd worden conform het autorisatieproces van opdrachtgever. Dit betekent dat onderscheid gemaakt kan worden in CRUD-bevoegdheden per onderdeel van het financieel systeem en dat deze autorisatie te herleiden is tot individuele personen.</w:t>
            </w:r>
          </w:p>
        </w:tc>
      </w:tr>
      <w:tr w:rsidR="001762B3" w:rsidRPr="005C392D" w14:paraId="6DBA8CF4" w14:textId="77777777" w:rsidTr="006635BB">
        <w:trPr>
          <w:trHeight w:val="102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4C0F9C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T.123</w:t>
            </w:r>
          </w:p>
        </w:tc>
        <w:tc>
          <w:tcPr>
            <w:tcW w:w="8646" w:type="dxa"/>
            <w:tcBorders>
              <w:top w:val="nil"/>
              <w:left w:val="nil"/>
              <w:bottom w:val="single" w:sz="4" w:space="0" w:color="auto"/>
              <w:right w:val="single" w:sz="4" w:space="0" w:color="auto"/>
            </w:tcBorders>
            <w:shd w:val="clear" w:color="auto" w:fill="FFFFFF" w:themeFill="background1"/>
            <w:hideMark/>
          </w:tcPr>
          <w:p w14:paraId="2A3C7E00"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financieel-systeem voorziet in authenticatie o.b.v. emailadres die verloopt via lokale, on-</w:t>
            </w:r>
            <w:proofErr w:type="spellStart"/>
            <w:r w:rsidRPr="005C392D">
              <w:rPr>
                <w:rFonts w:eastAsia="Times New Roman" w:cs="Calibri"/>
                <w:color w:val="000000"/>
                <w:lang w:eastAsia="nl-NL"/>
              </w:rPr>
              <w:t>premise</w:t>
            </w:r>
            <w:proofErr w:type="spellEnd"/>
            <w:r w:rsidRPr="005C392D">
              <w:rPr>
                <w:rFonts w:eastAsia="Times New Roman" w:cs="Calibri"/>
                <w:color w:val="000000"/>
                <w:lang w:eastAsia="nl-NL"/>
              </w:rPr>
              <w:t xml:space="preserve"> Active Directory (AD). Opdrachtgever maakt geen gebruik van </w:t>
            </w:r>
            <w:proofErr w:type="spellStart"/>
            <w:r w:rsidRPr="005C392D">
              <w:rPr>
                <w:rFonts w:eastAsia="Times New Roman" w:cs="Calibri"/>
                <w:color w:val="000000"/>
                <w:lang w:eastAsia="nl-NL"/>
              </w:rPr>
              <w:t>Azure</w:t>
            </w:r>
            <w:proofErr w:type="spellEnd"/>
            <w:r w:rsidRPr="005C392D">
              <w:rPr>
                <w:rFonts w:eastAsia="Times New Roman" w:cs="Calibri"/>
                <w:color w:val="000000"/>
                <w:lang w:eastAsia="nl-NL"/>
              </w:rPr>
              <w:t xml:space="preserve"> AD. In geval van SaaS is dit op basis van SAML 2.0 en ADFS 3.0. Opdrachtgever hanteert hierbij de combinatie van ADFS en </w:t>
            </w:r>
            <w:proofErr w:type="spellStart"/>
            <w:r w:rsidRPr="005C392D">
              <w:rPr>
                <w:rFonts w:eastAsia="Times New Roman" w:cs="Calibri"/>
                <w:color w:val="000000"/>
                <w:lang w:eastAsia="nl-NL"/>
              </w:rPr>
              <w:t>Azure</w:t>
            </w:r>
            <w:proofErr w:type="spellEnd"/>
            <w:r w:rsidRPr="005C392D">
              <w:rPr>
                <w:rFonts w:eastAsia="Times New Roman" w:cs="Calibri"/>
                <w:color w:val="000000"/>
                <w:lang w:eastAsia="nl-NL"/>
              </w:rPr>
              <w:t xml:space="preserve"> MFA voor externe toegang.</w:t>
            </w:r>
          </w:p>
        </w:tc>
      </w:tr>
      <w:tr w:rsidR="001762B3" w:rsidRPr="005C392D" w14:paraId="5ACE1F71" w14:textId="77777777" w:rsidTr="006635BB">
        <w:trPr>
          <w:trHeight w:val="60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28BE6D5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T.124</w:t>
            </w:r>
          </w:p>
        </w:tc>
        <w:tc>
          <w:tcPr>
            <w:tcW w:w="8646" w:type="dxa"/>
            <w:tcBorders>
              <w:top w:val="nil"/>
              <w:left w:val="nil"/>
              <w:bottom w:val="single" w:sz="4" w:space="0" w:color="auto"/>
              <w:right w:val="single" w:sz="4" w:space="0" w:color="auto"/>
            </w:tcBorders>
            <w:shd w:val="clear" w:color="auto" w:fill="FFFFFF" w:themeFill="background1"/>
            <w:hideMark/>
          </w:tcPr>
          <w:p w14:paraId="2C768B63"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Na authenticatie via de AD hebben gebruikers door middel van Single </w:t>
            </w:r>
            <w:proofErr w:type="spellStart"/>
            <w:r w:rsidRPr="005C392D">
              <w:rPr>
                <w:rFonts w:eastAsia="Times New Roman" w:cs="Calibri"/>
                <w:color w:val="000000"/>
                <w:lang w:eastAsia="nl-NL"/>
              </w:rPr>
              <w:t>Sign</w:t>
            </w:r>
            <w:proofErr w:type="spellEnd"/>
            <w:r w:rsidRPr="005C392D">
              <w:rPr>
                <w:rFonts w:eastAsia="Times New Roman" w:cs="Calibri"/>
                <w:color w:val="000000"/>
                <w:lang w:eastAsia="nl-NL"/>
              </w:rPr>
              <w:t xml:space="preserve"> On (SSO) direct toegang tot alle onderdelen van het financieel systeem. Uiteraard voor zover ze daartoe zijn geautoriseerd.</w:t>
            </w:r>
          </w:p>
        </w:tc>
      </w:tr>
      <w:tr w:rsidR="001762B3" w:rsidRPr="005C392D" w14:paraId="4872DC0E" w14:textId="77777777" w:rsidTr="006635BB">
        <w:trPr>
          <w:trHeight w:val="54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0992105"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T.125</w:t>
            </w:r>
          </w:p>
        </w:tc>
        <w:tc>
          <w:tcPr>
            <w:tcW w:w="8646" w:type="dxa"/>
            <w:tcBorders>
              <w:top w:val="nil"/>
              <w:left w:val="nil"/>
              <w:bottom w:val="single" w:sz="4" w:space="0" w:color="auto"/>
              <w:right w:val="single" w:sz="4" w:space="0" w:color="auto"/>
            </w:tcBorders>
            <w:shd w:val="clear" w:color="auto" w:fill="FFFFFF" w:themeFill="background1"/>
            <w:hideMark/>
          </w:tcPr>
          <w:p w14:paraId="7D949707"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Authenticatie van beheerders als deze over aparte accounts beschikken verloopt bij voorkeur ook via ADFS (algemene accounts)</w:t>
            </w:r>
            <w:r w:rsidRPr="005C392D">
              <w:rPr>
                <w:rFonts w:eastAsia="Times New Roman" w:cs="Calibri"/>
                <w:strike/>
                <w:color w:val="FF0000"/>
                <w:lang w:eastAsia="nl-NL"/>
              </w:rPr>
              <w:t xml:space="preserve"> </w:t>
            </w:r>
            <w:r w:rsidRPr="005C392D">
              <w:rPr>
                <w:rFonts w:eastAsia="Times New Roman" w:cs="Calibri"/>
                <w:lang w:eastAsia="nl-NL"/>
              </w:rPr>
              <w:t>maar altijd via MFA</w:t>
            </w:r>
          </w:p>
        </w:tc>
      </w:tr>
      <w:tr w:rsidR="001762B3" w:rsidRPr="005C392D" w14:paraId="67AB84BD" w14:textId="77777777" w:rsidTr="006635BB">
        <w:trPr>
          <w:trHeight w:val="66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7970F04E"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T.126</w:t>
            </w:r>
          </w:p>
        </w:tc>
        <w:tc>
          <w:tcPr>
            <w:tcW w:w="8646" w:type="dxa"/>
            <w:tcBorders>
              <w:top w:val="nil"/>
              <w:left w:val="nil"/>
              <w:bottom w:val="single" w:sz="4" w:space="0" w:color="auto"/>
              <w:right w:val="single" w:sz="4" w:space="0" w:color="auto"/>
            </w:tcBorders>
            <w:shd w:val="clear" w:color="auto" w:fill="FFFFFF" w:themeFill="background1"/>
            <w:hideMark/>
          </w:tcPr>
          <w:p w14:paraId="7CBFDDC3"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Een actieve sessie in de software van het financieel systeem heeft een instelbare time-out. Na deze periode moet de sessie voor de medewerker kunnen worden afgebroken.</w:t>
            </w:r>
          </w:p>
        </w:tc>
      </w:tr>
      <w:tr w:rsidR="001762B3" w:rsidRPr="005C392D" w14:paraId="72320F01" w14:textId="77777777" w:rsidTr="006635BB">
        <w:trPr>
          <w:trHeight w:val="127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3A102D16"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T.127</w:t>
            </w:r>
          </w:p>
        </w:tc>
        <w:tc>
          <w:tcPr>
            <w:tcW w:w="8646" w:type="dxa"/>
            <w:tcBorders>
              <w:top w:val="nil"/>
              <w:left w:val="nil"/>
              <w:bottom w:val="single" w:sz="4" w:space="0" w:color="auto"/>
              <w:right w:val="single" w:sz="4" w:space="0" w:color="auto"/>
            </w:tcBorders>
            <w:shd w:val="clear" w:color="auto" w:fill="FFFFFF" w:themeFill="background1"/>
            <w:hideMark/>
          </w:tcPr>
          <w:p w14:paraId="199E8A73"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financieel systeem beschikt over een niet-muteerbare audit-</w:t>
            </w:r>
            <w:proofErr w:type="spellStart"/>
            <w:r w:rsidRPr="005C392D">
              <w:rPr>
                <w:rFonts w:eastAsia="Times New Roman" w:cs="Calibri"/>
                <w:color w:val="000000"/>
                <w:lang w:eastAsia="nl-NL"/>
              </w:rPr>
              <w:t>trail</w:t>
            </w:r>
            <w:proofErr w:type="spellEnd"/>
            <w:r w:rsidRPr="005C392D">
              <w:rPr>
                <w:rFonts w:eastAsia="Times New Roman" w:cs="Calibri"/>
                <w:color w:val="000000"/>
                <w:lang w:eastAsia="nl-NL"/>
              </w:rPr>
              <w:t xml:space="preserve"> met daarin minimaal de gebeurtenis; de benodigde informatie die nodig is om het incident met hoge mate van zekerheid te herleiden tot een natuurlijk persoon; het gebruikte apparaat; het resultaat van de handeling; een datum en tijdstip van de gebeurtenis. Een logregel bevat in geen geval gegevens die tot het doorbreken van de beveiliging kunnen leiden.</w:t>
            </w:r>
          </w:p>
        </w:tc>
      </w:tr>
      <w:tr w:rsidR="001762B3" w:rsidRPr="005C392D" w14:paraId="1043F3CA" w14:textId="77777777" w:rsidTr="006635BB">
        <w:trPr>
          <w:trHeight w:val="1530"/>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0576802B"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T.128</w:t>
            </w:r>
          </w:p>
        </w:tc>
        <w:tc>
          <w:tcPr>
            <w:tcW w:w="8646" w:type="dxa"/>
            <w:tcBorders>
              <w:top w:val="nil"/>
              <w:left w:val="nil"/>
              <w:bottom w:val="single" w:sz="4" w:space="0" w:color="auto"/>
              <w:right w:val="single" w:sz="4" w:space="0" w:color="auto"/>
            </w:tcBorders>
            <w:shd w:val="clear" w:color="auto" w:fill="FFFFFF" w:themeFill="background1"/>
            <w:hideMark/>
          </w:tcPr>
          <w:p w14:paraId="2E1FAD31"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Door gebruikers met specifieke autorisaties moet een </w:t>
            </w:r>
            <w:proofErr w:type="spellStart"/>
            <w:r w:rsidRPr="005C392D">
              <w:rPr>
                <w:rFonts w:eastAsia="Times New Roman" w:cs="Calibri"/>
                <w:color w:val="000000"/>
                <w:lang w:eastAsia="nl-NL"/>
              </w:rPr>
              <w:t>logging</w:t>
            </w:r>
            <w:proofErr w:type="spellEnd"/>
            <w:r w:rsidRPr="005C392D">
              <w:rPr>
                <w:rFonts w:eastAsia="Times New Roman" w:cs="Calibri"/>
                <w:color w:val="000000"/>
                <w:lang w:eastAsia="nl-NL"/>
              </w:rPr>
              <w:t xml:space="preserve"> uitgedraaid kunnen worden over welke gebruikers uit welke gebruikersgroep in welke periode welke wijzigingen hebben uitgevoerd. Het systeem voorziet in </w:t>
            </w:r>
            <w:proofErr w:type="spellStart"/>
            <w:r w:rsidRPr="005C392D">
              <w:rPr>
                <w:rFonts w:eastAsia="Times New Roman" w:cs="Calibri"/>
                <w:color w:val="000000"/>
                <w:lang w:eastAsia="nl-NL"/>
              </w:rPr>
              <w:t>logging</w:t>
            </w:r>
            <w:proofErr w:type="spellEnd"/>
            <w:r w:rsidRPr="005C392D">
              <w:rPr>
                <w:rFonts w:eastAsia="Times New Roman" w:cs="Calibri"/>
                <w:color w:val="000000"/>
                <w:lang w:eastAsia="nl-NL"/>
              </w:rPr>
              <w:t xml:space="preserve"> wie welke mutaties heeft uitgevoerd en in geautomatiseerde controles zoals bijv. 4-ogen principe, consistentie grootboek versus sub-administraties etc. De hiervoor noodzakelijke controlelijsten maken onderdeel uit van de rapportages die opgeleverd worden. </w:t>
            </w:r>
          </w:p>
        </w:tc>
      </w:tr>
      <w:tr w:rsidR="001762B3" w:rsidRPr="005C392D" w14:paraId="571202F5"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19EC4EB2"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T.129</w:t>
            </w:r>
          </w:p>
        </w:tc>
        <w:tc>
          <w:tcPr>
            <w:tcW w:w="8646" w:type="dxa"/>
            <w:tcBorders>
              <w:top w:val="nil"/>
              <w:left w:val="nil"/>
              <w:bottom w:val="single" w:sz="4" w:space="0" w:color="auto"/>
              <w:right w:val="single" w:sz="4" w:space="0" w:color="auto"/>
            </w:tcBorders>
            <w:shd w:val="clear" w:color="auto" w:fill="FFFFFF" w:themeFill="background1"/>
            <w:hideMark/>
          </w:tcPr>
          <w:p w14:paraId="1993D2FD"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Uw oplossing biedt standaard de mogelijkheid om </w:t>
            </w:r>
            <w:proofErr w:type="spellStart"/>
            <w:r w:rsidRPr="005C392D">
              <w:rPr>
                <w:rFonts w:eastAsia="Times New Roman" w:cs="Calibri"/>
                <w:color w:val="000000"/>
                <w:lang w:eastAsia="nl-NL"/>
              </w:rPr>
              <w:t>multi</w:t>
            </w:r>
            <w:proofErr w:type="spellEnd"/>
            <w:r w:rsidRPr="005C392D">
              <w:rPr>
                <w:rFonts w:eastAsia="Times New Roman" w:cs="Calibri"/>
                <w:color w:val="000000"/>
                <w:lang w:eastAsia="nl-NL"/>
              </w:rPr>
              <w:t>-factor authenti</w:t>
            </w:r>
            <w:r w:rsidRPr="005C392D">
              <w:rPr>
                <w:rFonts w:eastAsia="Times New Roman" w:cs="Calibri"/>
                <w:lang w:eastAsia="nl-NL"/>
              </w:rPr>
              <w:t>catie (MFA)</w:t>
            </w:r>
            <w:r w:rsidRPr="005C392D">
              <w:rPr>
                <w:rFonts w:eastAsia="Times New Roman" w:cs="Calibri"/>
                <w:color w:val="000000"/>
                <w:lang w:eastAsia="nl-NL"/>
              </w:rPr>
              <w:t xml:space="preserve"> in te zetten.</w:t>
            </w:r>
          </w:p>
        </w:tc>
      </w:tr>
      <w:tr w:rsidR="001762B3" w:rsidRPr="005C392D" w14:paraId="1E986327" w14:textId="77777777" w:rsidTr="006635BB">
        <w:trPr>
          <w:trHeight w:val="31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6908630B"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T.130</w:t>
            </w:r>
          </w:p>
        </w:tc>
        <w:tc>
          <w:tcPr>
            <w:tcW w:w="8646" w:type="dxa"/>
            <w:tcBorders>
              <w:top w:val="nil"/>
              <w:left w:val="nil"/>
              <w:bottom w:val="single" w:sz="4" w:space="0" w:color="auto"/>
              <w:right w:val="single" w:sz="4" w:space="0" w:color="auto"/>
            </w:tcBorders>
            <w:shd w:val="clear" w:color="auto" w:fill="FFFFFF" w:themeFill="background1"/>
            <w:hideMark/>
          </w:tcPr>
          <w:p w14:paraId="01CC885F"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Bij het wijzigen van de autorisatie structuur moet een 4-ogen principe toegepast kunnen worden. </w:t>
            </w:r>
          </w:p>
        </w:tc>
      </w:tr>
      <w:tr w:rsidR="001762B3" w:rsidRPr="005C392D" w14:paraId="4448C20D" w14:textId="77777777" w:rsidTr="006635BB">
        <w:trPr>
          <w:trHeight w:val="1545"/>
        </w:trPr>
        <w:tc>
          <w:tcPr>
            <w:tcW w:w="993" w:type="dxa"/>
            <w:tcBorders>
              <w:top w:val="nil"/>
              <w:left w:val="single" w:sz="4" w:space="0" w:color="auto"/>
              <w:bottom w:val="single" w:sz="4" w:space="0" w:color="auto"/>
              <w:right w:val="single" w:sz="4" w:space="0" w:color="auto"/>
            </w:tcBorders>
            <w:shd w:val="clear" w:color="auto" w:fill="FFFFFF" w:themeFill="background1"/>
            <w:hideMark/>
          </w:tcPr>
          <w:p w14:paraId="5720A350"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T.131</w:t>
            </w:r>
          </w:p>
        </w:tc>
        <w:tc>
          <w:tcPr>
            <w:tcW w:w="8646" w:type="dxa"/>
            <w:tcBorders>
              <w:top w:val="nil"/>
              <w:left w:val="nil"/>
              <w:bottom w:val="single" w:sz="4" w:space="0" w:color="auto"/>
              <w:right w:val="single" w:sz="4" w:space="0" w:color="auto"/>
            </w:tcBorders>
            <w:shd w:val="clear" w:color="auto" w:fill="FFFFFF" w:themeFill="background1"/>
            <w:hideMark/>
          </w:tcPr>
          <w:p w14:paraId="1A26243C"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Er is op verzoek een totaaloverzicht beschikbaar van autorisaties van zowel Inschrijver als</w:t>
            </w:r>
            <w:r w:rsidRPr="005C392D">
              <w:rPr>
                <w:rFonts w:eastAsia="Times New Roman" w:cs="Calibri"/>
                <w:color w:val="000000"/>
                <w:lang w:eastAsia="nl-NL"/>
              </w:rPr>
              <w:br/>
              <w:t>Aanbestedende Dienst.</w:t>
            </w:r>
            <w:r w:rsidRPr="005C392D">
              <w:rPr>
                <w:rFonts w:eastAsia="Times New Roman" w:cs="Calibri"/>
                <w:color w:val="000000"/>
                <w:lang w:eastAsia="nl-NL"/>
              </w:rPr>
              <w:br/>
              <w:t>Graag een bevestiging dat wanneer wij daarom verzoeken een overzicht/inzage kunnen krijgen in de wijze waarop de autorisatie op verschillende niveaus is ingericht en wie (welke functies en personen) van de inschrijver toegang heeft tot de (persoons)gegevens van de aanbestedende dienst (gemeente Gorinchem)</w:t>
            </w:r>
          </w:p>
        </w:tc>
      </w:tr>
      <w:tr w:rsidR="001762B3" w:rsidRPr="005C392D" w14:paraId="3402558A" w14:textId="77777777" w:rsidTr="57E5C982">
        <w:trPr>
          <w:trHeight w:val="330"/>
        </w:trPr>
        <w:tc>
          <w:tcPr>
            <w:tcW w:w="9639"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364945AA"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Service Level Agreement (SLA)</w:t>
            </w:r>
          </w:p>
        </w:tc>
      </w:tr>
      <w:tr w:rsidR="001762B3" w:rsidRPr="005C392D" w14:paraId="3800C1D5" w14:textId="77777777" w:rsidTr="006635BB">
        <w:trPr>
          <w:trHeight w:val="51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84D3F"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T.132</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65D859FA"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Het na gunning overeengekomen niveau van dienstverlening tussen opdrachtgever en opdrachtnemer wordt formeel vastgelegd in een SLA</w:t>
            </w:r>
          </w:p>
        </w:tc>
      </w:tr>
      <w:tr w:rsidR="001762B3" w:rsidRPr="005C392D" w14:paraId="3F5F2222" w14:textId="77777777" w:rsidTr="006635BB">
        <w:trPr>
          <w:trHeight w:val="333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18E571"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lastRenderedPageBreak/>
              <w:t>T.133</w:t>
            </w:r>
          </w:p>
        </w:tc>
        <w:tc>
          <w:tcPr>
            <w:tcW w:w="8646" w:type="dxa"/>
            <w:tcBorders>
              <w:top w:val="single" w:sz="4" w:space="0" w:color="auto"/>
              <w:left w:val="nil"/>
              <w:bottom w:val="single" w:sz="4" w:space="0" w:color="auto"/>
              <w:right w:val="single" w:sz="4" w:space="0" w:color="auto"/>
            </w:tcBorders>
            <w:shd w:val="clear" w:color="auto" w:fill="FFFFFF" w:themeFill="background1"/>
            <w:hideMark/>
          </w:tcPr>
          <w:p w14:paraId="2626EA75"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Opdrachtnemer levert bij de inschrijving een concept SLA/DAP aan, deze dient onderstaande onderdelen en gegevens te bevatten (met normen en/of waarden gelijk of beter als in dit </w:t>
            </w:r>
            <w:proofErr w:type="spellStart"/>
            <w:r w:rsidRPr="005C392D">
              <w:rPr>
                <w:rFonts w:eastAsia="Times New Roman" w:cs="Calibri"/>
                <w:color w:val="000000"/>
                <w:lang w:eastAsia="nl-NL"/>
              </w:rPr>
              <w:t>PvE</w:t>
            </w:r>
            <w:proofErr w:type="spellEnd"/>
            <w:r w:rsidRPr="005C392D">
              <w:rPr>
                <w:rFonts w:eastAsia="Times New Roman" w:cs="Calibri"/>
                <w:color w:val="000000"/>
                <w:lang w:eastAsia="nl-NL"/>
              </w:rPr>
              <w:t xml:space="preserve"> gevraagd):  </w:t>
            </w:r>
          </w:p>
          <w:p w14:paraId="3DFD4C24" w14:textId="77777777" w:rsidR="001762B3" w:rsidRPr="005C392D" w:rsidRDefault="001762B3" w:rsidP="001762B3">
            <w:pPr>
              <w:spacing w:before="0" w:after="0"/>
              <w:rPr>
                <w:rFonts w:eastAsia="Times New Roman" w:cs="Calibri"/>
                <w:color w:val="000000"/>
                <w:lang w:eastAsia="nl-NL"/>
              </w:rPr>
            </w:pPr>
          </w:p>
          <w:p w14:paraId="395EDF6A"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omschrijving van de aangeboden dienst</w:t>
            </w:r>
          </w:p>
          <w:p w14:paraId="07ADB34A"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beschikbaarheid van de aangeboden dienst</w:t>
            </w:r>
          </w:p>
          <w:p w14:paraId="2DC3BFD4"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classificatie van verstoringen</w:t>
            </w:r>
          </w:p>
          <w:p w14:paraId="49A2E65B"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beschikbaarheid van de servicedesk</w:t>
            </w:r>
          </w:p>
          <w:p w14:paraId="096C0FB2"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bereikbaarheidsgegevens van de servicedesk</w:t>
            </w:r>
          </w:p>
          <w:p w14:paraId="11A2E2F4"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 xml:space="preserve">aard van de rapportages over </w:t>
            </w:r>
            <w:proofErr w:type="spellStart"/>
            <w:r w:rsidRPr="005C392D">
              <w:rPr>
                <w:rFonts w:eastAsia="Times New Roman" w:cs="Calibri"/>
                <w:color w:val="000000"/>
                <w:lang w:eastAsia="nl-NL"/>
              </w:rPr>
              <w:t>KPI's</w:t>
            </w:r>
            <w:proofErr w:type="spellEnd"/>
          </w:p>
          <w:p w14:paraId="30E96277"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wijzigingsprocedure SLA</w:t>
            </w:r>
          </w:p>
          <w:p w14:paraId="04732F13"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overlegstructuur (strategisch, tactisch, operationeel)</w:t>
            </w:r>
          </w:p>
          <w:p w14:paraId="51E19616"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escalatieprocedure</w:t>
            </w:r>
          </w:p>
          <w:p w14:paraId="5647ADF2" w14:textId="77777777" w:rsidR="001762B3" w:rsidRPr="005C392D" w:rsidRDefault="001762B3" w:rsidP="001762B3">
            <w:pPr>
              <w:pStyle w:val="Lijstalinea"/>
              <w:numPr>
                <w:ilvl w:val="0"/>
                <w:numId w:val="19"/>
              </w:numPr>
              <w:spacing w:before="0" w:after="0"/>
              <w:rPr>
                <w:rFonts w:eastAsia="Times New Roman" w:cs="Calibri"/>
                <w:color w:val="000000"/>
                <w:lang w:eastAsia="nl-NL"/>
              </w:rPr>
            </w:pPr>
            <w:r w:rsidRPr="005C392D">
              <w:rPr>
                <w:rFonts w:eastAsia="Times New Roman" w:cs="Calibri"/>
                <w:color w:val="000000"/>
                <w:lang w:eastAsia="nl-NL"/>
              </w:rPr>
              <w:t>exit strategie</w:t>
            </w:r>
          </w:p>
          <w:p w14:paraId="0415475B" w14:textId="5676BDE7" w:rsidR="001762B3" w:rsidRPr="005C392D" w:rsidRDefault="001762B3" w:rsidP="001762B3">
            <w:pPr>
              <w:spacing w:before="0" w:after="0"/>
              <w:rPr>
                <w:rFonts w:eastAsia="Times New Roman" w:cs="Calibri"/>
                <w:color w:val="000000"/>
                <w:lang w:eastAsia="nl-NL"/>
              </w:rPr>
            </w:pPr>
          </w:p>
        </w:tc>
      </w:tr>
      <w:tr w:rsidR="001762B3" w:rsidRPr="005C392D" w14:paraId="77B25590" w14:textId="77777777" w:rsidTr="006635BB">
        <w:trPr>
          <w:trHeight w:val="330"/>
        </w:trPr>
        <w:tc>
          <w:tcPr>
            <w:tcW w:w="9639"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3FAD5568" w14:textId="77777777" w:rsidR="001762B3" w:rsidRPr="005C392D" w:rsidRDefault="001762B3" w:rsidP="001762B3">
            <w:pPr>
              <w:spacing w:before="0" w:after="0"/>
              <w:rPr>
                <w:rFonts w:eastAsia="Times New Roman" w:cs="Calibri"/>
                <w:b/>
                <w:bCs/>
                <w:color w:val="000000"/>
                <w:lang w:eastAsia="nl-NL"/>
              </w:rPr>
            </w:pPr>
            <w:r w:rsidRPr="005C392D">
              <w:rPr>
                <w:rFonts w:eastAsia="Times New Roman" w:cs="Calibri"/>
                <w:b/>
                <w:bCs/>
                <w:color w:val="000000"/>
                <w:lang w:eastAsia="nl-NL"/>
              </w:rPr>
              <w:t xml:space="preserve">Documentair Informatie Beheer </w:t>
            </w:r>
          </w:p>
        </w:tc>
      </w:tr>
      <w:tr w:rsidR="001762B3" w:rsidRPr="005C392D" w14:paraId="3C5EB417" w14:textId="77777777" w:rsidTr="006635BB">
        <w:trPr>
          <w:trHeight w:val="510"/>
        </w:trPr>
        <w:tc>
          <w:tcPr>
            <w:tcW w:w="993" w:type="dxa"/>
            <w:tcBorders>
              <w:top w:val="nil"/>
              <w:left w:val="single" w:sz="4" w:space="0" w:color="auto"/>
              <w:bottom w:val="nil"/>
              <w:right w:val="single" w:sz="4" w:space="0" w:color="auto"/>
            </w:tcBorders>
            <w:shd w:val="clear" w:color="auto" w:fill="FFFFFF" w:themeFill="background1"/>
            <w:hideMark/>
          </w:tcPr>
          <w:p w14:paraId="0F896CE7"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T.134</w:t>
            </w:r>
          </w:p>
        </w:tc>
        <w:tc>
          <w:tcPr>
            <w:tcW w:w="8646" w:type="dxa"/>
            <w:tcBorders>
              <w:top w:val="nil"/>
              <w:left w:val="nil"/>
              <w:bottom w:val="single" w:sz="4" w:space="0" w:color="auto"/>
              <w:right w:val="single" w:sz="4" w:space="0" w:color="auto"/>
            </w:tcBorders>
            <w:shd w:val="clear" w:color="auto" w:fill="FFFFFF" w:themeFill="background1"/>
            <w:hideMark/>
          </w:tcPr>
          <w:p w14:paraId="26238980"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Bewaartermijnen die worden gehanteerd in de applicatie voldoen aan de eisen uit de geldende Selectielijst gemeenten.  </w:t>
            </w:r>
          </w:p>
        </w:tc>
      </w:tr>
      <w:tr w:rsidR="001762B3" w:rsidRPr="005C392D" w14:paraId="0FB2A1F8" w14:textId="77777777" w:rsidTr="006635BB">
        <w:trPr>
          <w:trHeight w:val="510"/>
        </w:trPr>
        <w:tc>
          <w:tcPr>
            <w:tcW w:w="993" w:type="dxa"/>
            <w:tcBorders>
              <w:top w:val="single" w:sz="4" w:space="0" w:color="auto"/>
              <w:left w:val="single" w:sz="4" w:space="0" w:color="auto"/>
              <w:bottom w:val="nil"/>
              <w:right w:val="single" w:sz="4" w:space="0" w:color="auto"/>
            </w:tcBorders>
            <w:shd w:val="clear" w:color="auto" w:fill="FFFFFF" w:themeFill="background1"/>
            <w:hideMark/>
          </w:tcPr>
          <w:p w14:paraId="182F9FDD"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T.135</w:t>
            </w:r>
          </w:p>
        </w:tc>
        <w:tc>
          <w:tcPr>
            <w:tcW w:w="8646" w:type="dxa"/>
            <w:tcBorders>
              <w:top w:val="nil"/>
              <w:left w:val="nil"/>
              <w:bottom w:val="single" w:sz="4" w:space="0" w:color="auto"/>
              <w:right w:val="single" w:sz="4" w:space="0" w:color="auto"/>
            </w:tcBorders>
            <w:shd w:val="clear" w:color="auto" w:fill="FFFFFF" w:themeFill="background1"/>
            <w:hideMark/>
          </w:tcPr>
          <w:p w14:paraId="76149C07" w14:textId="77777777" w:rsidR="001762B3" w:rsidRPr="005C392D"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 xml:space="preserve">Als de wettelijke bewaartermijn is verstreken moet informatie/ moeten documenten vernietigd worden.  </w:t>
            </w:r>
          </w:p>
        </w:tc>
      </w:tr>
      <w:tr w:rsidR="001762B3" w:rsidRPr="00E85115" w14:paraId="02143B96" w14:textId="77777777" w:rsidTr="006635BB">
        <w:trPr>
          <w:trHeight w:val="52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FC7073" w14:textId="77777777" w:rsidR="001762B3" w:rsidRPr="005C392D" w:rsidRDefault="001762B3" w:rsidP="001762B3">
            <w:pPr>
              <w:spacing w:before="0" w:after="0"/>
              <w:jc w:val="center"/>
              <w:rPr>
                <w:rFonts w:eastAsia="Times New Roman" w:cs="Calibri"/>
                <w:color w:val="000000"/>
                <w:lang w:eastAsia="nl-NL"/>
              </w:rPr>
            </w:pPr>
            <w:r w:rsidRPr="005C392D">
              <w:rPr>
                <w:rFonts w:eastAsia="Times New Roman" w:cs="Calibri"/>
                <w:color w:val="000000"/>
                <w:lang w:eastAsia="nl-NL"/>
              </w:rPr>
              <w:t>T.136</w:t>
            </w:r>
          </w:p>
        </w:tc>
        <w:tc>
          <w:tcPr>
            <w:tcW w:w="8646" w:type="dxa"/>
            <w:tcBorders>
              <w:top w:val="nil"/>
              <w:left w:val="nil"/>
              <w:bottom w:val="single" w:sz="4" w:space="0" w:color="auto"/>
              <w:right w:val="single" w:sz="4" w:space="0" w:color="auto"/>
            </w:tcBorders>
            <w:shd w:val="clear" w:color="auto" w:fill="FFFFFF" w:themeFill="background1"/>
            <w:hideMark/>
          </w:tcPr>
          <w:p w14:paraId="3972BEF3" w14:textId="77777777" w:rsidR="001762B3" w:rsidRPr="00E85115" w:rsidRDefault="001762B3" w:rsidP="001762B3">
            <w:pPr>
              <w:spacing w:before="0" w:after="0"/>
              <w:rPr>
                <w:rFonts w:eastAsia="Times New Roman" w:cs="Calibri"/>
                <w:color w:val="000000"/>
                <w:lang w:eastAsia="nl-NL"/>
              </w:rPr>
            </w:pPr>
            <w:r w:rsidRPr="005C392D">
              <w:rPr>
                <w:rFonts w:eastAsia="Times New Roman" w:cs="Calibri"/>
                <w:color w:val="000000"/>
                <w:lang w:eastAsia="nl-NL"/>
              </w:rPr>
              <w:t>De applicatie biedt ondersteunende functionaliteit voor het opschonen van data. Deze opschonende functionaliteit moet in bulk kunnen worden uitgevoerd.</w:t>
            </w:r>
            <w:r w:rsidRPr="00E85115">
              <w:rPr>
                <w:rFonts w:eastAsia="Times New Roman" w:cs="Calibri"/>
                <w:color w:val="000000"/>
                <w:lang w:eastAsia="nl-NL"/>
              </w:rPr>
              <w:t xml:space="preserve">  </w:t>
            </w:r>
          </w:p>
        </w:tc>
      </w:tr>
    </w:tbl>
    <w:p w14:paraId="5D3E8BA8" w14:textId="765B330B" w:rsidR="004A5642" w:rsidRDefault="004A5642" w:rsidP="004A5642"/>
    <w:p w14:paraId="1D0625E7" w14:textId="77777777" w:rsidR="004A5642" w:rsidRDefault="004A5642" w:rsidP="004A5642"/>
    <w:p w14:paraId="1811001C" w14:textId="77777777" w:rsidR="004A5642" w:rsidRDefault="004A5642" w:rsidP="004A5642"/>
    <w:p w14:paraId="221C1D0A" w14:textId="7B17AA2D" w:rsidR="004A5642" w:rsidRDefault="004A5642" w:rsidP="003902C5">
      <w:pPr>
        <w:spacing w:line="276" w:lineRule="auto"/>
      </w:pPr>
    </w:p>
    <w:sectPr w:rsidR="004A5642" w:rsidSect="00295B30">
      <w:footerReference w:type="default" r:id="rId11"/>
      <w:headerReference w:type="first" r:id="rId12"/>
      <w:pgSz w:w="11906" w:h="16838" w:code="9"/>
      <w:pgMar w:top="1418" w:right="1418" w:bottom="1843" w:left="1418" w:header="567" w:footer="1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36D8" w14:textId="77777777" w:rsidR="008E74C5" w:rsidRDefault="008E74C5">
      <w:pPr>
        <w:spacing w:before="0" w:after="0"/>
      </w:pPr>
      <w:r>
        <w:separator/>
      </w:r>
    </w:p>
  </w:endnote>
  <w:endnote w:type="continuationSeparator" w:id="0">
    <w:p w14:paraId="33D25AFE" w14:textId="77777777" w:rsidR="008E74C5" w:rsidRDefault="008E74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856277"/>
      <w:docPartObj>
        <w:docPartGallery w:val="Page Numbers (Bottom of Page)"/>
        <w:docPartUnique/>
      </w:docPartObj>
    </w:sdtPr>
    <w:sdtEndPr/>
    <w:sdtContent>
      <w:p w14:paraId="2BDE9CDD" w14:textId="77777777" w:rsidR="00F355DD" w:rsidRDefault="00F43BC2">
        <w:pPr>
          <w:pStyle w:val="Voettekst"/>
          <w:jc w:val="right"/>
        </w:pPr>
        <w:r>
          <w:fldChar w:fldCharType="begin"/>
        </w:r>
        <w:r>
          <w:instrText>PAGE   \* MERGEFORMAT</w:instrText>
        </w:r>
        <w:r>
          <w:fldChar w:fldCharType="separate"/>
        </w:r>
        <w:r>
          <w:rPr>
            <w:noProof/>
          </w:rPr>
          <w:t>5</w:t>
        </w:r>
        <w:r>
          <w:fldChar w:fldCharType="end"/>
        </w:r>
      </w:p>
    </w:sdtContent>
  </w:sdt>
  <w:p w14:paraId="16348BED" w14:textId="77777777" w:rsidR="00F355DD" w:rsidRDefault="00383A9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368DF" w14:textId="77777777" w:rsidR="008E74C5" w:rsidRDefault="008E74C5">
      <w:pPr>
        <w:spacing w:before="0" w:after="0"/>
      </w:pPr>
      <w:r>
        <w:separator/>
      </w:r>
    </w:p>
  </w:footnote>
  <w:footnote w:type="continuationSeparator" w:id="0">
    <w:p w14:paraId="164A3D74" w14:textId="77777777" w:rsidR="008E74C5" w:rsidRDefault="008E74C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6F51" w14:textId="0BB301EA" w:rsidR="00295B30" w:rsidRPr="00295B30" w:rsidRDefault="00F43BC2" w:rsidP="00295B30">
    <w:pPr>
      <w:rPr>
        <w:sz w:val="16"/>
        <w:szCs w:val="16"/>
      </w:rPr>
    </w:pPr>
    <w:r w:rsidRPr="00295B30">
      <w:rPr>
        <w:sz w:val="16"/>
        <w:szCs w:val="16"/>
      </w:rPr>
      <w:t xml:space="preserve">PVE – Aanbesteding </w:t>
    </w:r>
    <w:proofErr w:type="spellStart"/>
    <w:r w:rsidRPr="00295B30">
      <w:rPr>
        <w:sz w:val="16"/>
        <w:szCs w:val="16"/>
      </w:rPr>
      <w:t>Financiele</w:t>
    </w:r>
    <w:proofErr w:type="spellEnd"/>
    <w:r w:rsidRPr="00295B30">
      <w:rPr>
        <w:sz w:val="16"/>
        <w:szCs w:val="16"/>
      </w:rPr>
      <w:t xml:space="preserve"> Software 2023 Gemeente Gorinchem </w:t>
    </w:r>
    <w:r w:rsidRPr="00295B30">
      <w:rPr>
        <w:sz w:val="16"/>
        <w:szCs w:val="16"/>
      </w:rPr>
      <w:tab/>
    </w:r>
    <w:r w:rsidRPr="00295B30">
      <w:rPr>
        <w:sz w:val="16"/>
        <w:szCs w:val="16"/>
      </w:rPr>
      <w:tab/>
      <w:t xml:space="preserve">d.d. </w:t>
    </w:r>
    <w:r w:rsidR="000641FA">
      <w:rPr>
        <w:sz w:val="16"/>
        <w:szCs w:val="16"/>
      </w:rPr>
      <w:t>16</w:t>
    </w:r>
    <w:r w:rsidRPr="00295B30">
      <w:rPr>
        <w:sz w:val="16"/>
        <w:szCs w:val="16"/>
      </w:rPr>
      <w:t>-</w:t>
    </w:r>
    <w:r w:rsidR="000641FA">
      <w:rPr>
        <w:sz w:val="16"/>
        <w:szCs w:val="16"/>
      </w:rPr>
      <w:t>01</w:t>
    </w:r>
    <w:r w:rsidRPr="00295B30">
      <w:rPr>
        <w:sz w:val="16"/>
        <w:szCs w:val="16"/>
      </w:rPr>
      <w:t>-202</w:t>
    </w:r>
    <w:r w:rsidR="000641FA">
      <w:rPr>
        <w:sz w:val="16"/>
        <w:szCs w:val="16"/>
      </w:rPr>
      <w:t>3</w:t>
    </w:r>
    <w:r>
      <w:rPr>
        <w:sz w:val="16"/>
        <w:szCs w:val="16"/>
      </w:rPr>
      <w:t xml:space="preserve">     Definitief V0</w:t>
    </w:r>
  </w:p>
  <w:p w14:paraId="02843EE3" w14:textId="77777777" w:rsidR="00F355DD" w:rsidRDefault="00F43BC2" w:rsidP="008C6521">
    <w:pPr>
      <w:pStyle w:val="Koptekst"/>
      <w:tabs>
        <w:tab w:val="clear" w:pos="4536"/>
        <w:tab w:val="clear" w:pos="9072"/>
        <w:tab w:val="left" w:pos="24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43E12"/>
    <w:multiLevelType w:val="hybridMultilevel"/>
    <w:tmpl w:val="E92CE8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E6CAAF"/>
    <w:multiLevelType w:val="hybridMultilevel"/>
    <w:tmpl w:val="76C25B9A"/>
    <w:lvl w:ilvl="0" w:tplc="897CBBB8">
      <w:start w:val="1"/>
      <w:numFmt w:val="bullet"/>
      <w:lvlText w:val="·"/>
      <w:lvlJc w:val="left"/>
      <w:pPr>
        <w:ind w:left="720" w:hanging="360"/>
      </w:pPr>
      <w:rPr>
        <w:rFonts w:ascii="Symbol" w:hAnsi="Symbol" w:hint="default"/>
      </w:rPr>
    </w:lvl>
    <w:lvl w:ilvl="1" w:tplc="01BA822E">
      <w:start w:val="1"/>
      <w:numFmt w:val="bullet"/>
      <w:lvlText w:val="o"/>
      <w:lvlJc w:val="left"/>
      <w:pPr>
        <w:ind w:left="1440" w:hanging="360"/>
      </w:pPr>
      <w:rPr>
        <w:rFonts w:ascii="Courier New" w:hAnsi="Courier New" w:hint="default"/>
      </w:rPr>
    </w:lvl>
    <w:lvl w:ilvl="2" w:tplc="B1F476D8">
      <w:start w:val="1"/>
      <w:numFmt w:val="bullet"/>
      <w:lvlText w:val=""/>
      <w:lvlJc w:val="left"/>
      <w:pPr>
        <w:ind w:left="2160" w:hanging="360"/>
      </w:pPr>
      <w:rPr>
        <w:rFonts w:ascii="Wingdings" w:hAnsi="Wingdings" w:hint="default"/>
      </w:rPr>
    </w:lvl>
    <w:lvl w:ilvl="3" w:tplc="C7E2A78C">
      <w:start w:val="1"/>
      <w:numFmt w:val="bullet"/>
      <w:lvlText w:val=""/>
      <w:lvlJc w:val="left"/>
      <w:pPr>
        <w:ind w:left="2880" w:hanging="360"/>
      </w:pPr>
      <w:rPr>
        <w:rFonts w:ascii="Symbol" w:hAnsi="Symbol" w:hint="default"/>
      </w:rPr>
    </w:lvl>
    <w:lvl w:ilvl="4" w:tplc="3B34BCFC">
      <w:start w:val="1"/>
      <w:numFmt w:val="bullet"/>
      <w:lvlText w:val="o"/>
      <w:lvlJc w:val="left"/>
      <w:pPr>
        <w:ind w:left="3600" w:hanging="360"/>
      </w:pPr>
      <w:rPr>
        <w:rFonts w:ascii="Courier New" w:hAnsi="Courier New" w:hint="default"/>
      </w:rPr>
    </w:lvl>
    <w:lvl w:ilvl="5" w:tplc="9DA2CECE">
      <w:start w:val="1"/>
      <w:numFmt w:val="bullet"/>
      <w:lvlText w:val=""/>
      <w:lvlJc w:val="left"/>
      <w:pPr>
        <w:ind w:left="4320" w:hanging="360"/>
      </w:pPr>
      <w:rPr>
        <w:rFonts w:ascii="Wingdings" w:hAnsi="Wingdings" w:hint="default"/>
      </w:rPr>
    </w:lvl>
    <w:lvl w:ilvl="6" w:tplc="59628544">
      <w:start w:val="1"/>
      <w:numFmt w:val="bullet"/>
      <w:lvlText w:val=""/>
      <w:lvlJc w:val="left"/>
      <w:pPr>
        <w:ind w:left="5040" w:hanging="360"/>
      </w:pPr>
      <w:rPr>
        <w:rFonts w:ascii="Symbol" w:hAnsi="Symbol" w:hint="default"/>
      </w:rPr>
    </w:lvl>
    <w:lvl w:ilvl="7" w:tplc="FDF8C6A0">
      <w:start w:val="1"/>
      <w:numFmt w:val="bullet"/>
      <w:lvlText w:val="o"/>
      <w:lvlJc w:val="left"/>
      <w:pPr>
        <w:ind w:left="5760" w:hanging="360"/>
      </w:pPr>
      <w:rPr>
        <w:rFonts w:ascii="Courier New" w:hAnsi="Courier New" w:hint="default"/>
      </w:rPr>
    </w:lvl>
    <w:lvl w:ilvl="8" w:tplc="A4A6F5EC">
      <w:start w:val="1"/>
      <w:numFmt w:val="bullet"/>
      <w:lvlText w:val=""/>
      <w:lvlJc w:val="left"/>
      <w:pPr>
        <w:ind w:left="6480" w:hanging="360"/>
      </w:pPr>
      <w:rPr>
        <w:rFonts w:ascii="Wingdings" w:hAnsi="Wingdings" w:hint="default"/>
      </w:rPr>
    </w:lvl>
  </w:abstractNum>
  <w:abstractNum w:abstractNumId="2" w15:restartNumberingAfterBreak="0">
    <w:nsid w:val="0BAB411A"/>
    <w:multiLevelType w:val="hybridMultilevel"/>
    <w:tmpl w:val="7B7476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EA0701"/>
    <w:multiLevelType w:val="hybridMultilevel"/>
    <w:tmpl w:val="BC2210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630492"/>
    <w:multiLevelType w:val="hybridMultilevel"/>
    <w:tmpl w:val="18503C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8B7EED"/>
    <w:multiLevelType w:val="hybridMultilevel"/>
    <w:tmpl w:val="5298F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56153"/>
    <w:multiLevelType w:val="hybridMultilevel"/>
    <w:tmpl w:val="F5CE91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DFD51C"/>
    <w:multiLevelType w:val="hybridMultilevel"/>
    <w:tmpl w:val="517EA1E2"/>
    <w:lvl w:ilvl="0" w:tplc="C2861216">
      <w:start w:val="1"/>
      <w:numFmt w:val="bullet"/>
      <w:lvlText w:val="·"/>
      <w:lvlJc w:val="left"/>
      <w:pPr>
        <w:ind w:left="720" w:hanging="360"/>
      </w:pPr>
      <w:rPr>
        <w:rFonts w:ascii="Symbol" w:hAnsi="Symbol" w:hint="default"/>
      </w:rPr>
    </w:lvl>
    <w:lvl w:ilvl="1" w:tplc="52505808">
      <w:start w:val="1"/>
      <w:numFmt w:val="bullet"/>
      <w:lvlText w:val="o"/>
      <w:lvlJc w:val="left"/>
      <w:pPr>
        <w:ind w:left="1440" w:hanging="360"/>
      </w:pPr>
      <w:rPr>
        <w:rFonts w:ascii="Courier New" w:hAnsi="Courier New" w:hint="default"/>
      </w:rPr>
    </w:lvl>
    <w:lvl w:ilvl="2" w:tplc="C67CFE74">
      <w:start w:val="1"/>
      <w:numFmt w:val="bullet"/>
      <w:lvlText w:val=""/>
      <w:lvlJc w:val="left"/>
      <w:pPr>
        <w:ind w:left="2160" w:hanging="360"/>
      </w:pPr>
      <w:rPr>
        <w:rFonts w:ascii="Wingdings" w:hAnsi="Wingdings" w:hint="default"/>
      </w:rPr>
    </w:lvl>
    <w:lvl w:ilvl="3" w:tplc="6C36AF48">
      <w:start w:val="1"/>
      <w:numFmt w:val="bullet"/>
      <w:lvlText w:val=""/>
      <w:lvlJc w:val="left"/>
      <w:pPr>
        <w:ind w:left="2880" w:hanging="360"/>
      </w:pPr>
      <w:rPr>
        <w:rFonts w:ascii="Symbol" w:hAnsi="Symbol" w:hint="default"/>
      </w:rPr>
    </w:lvl>
    <w:lvl w:ilvl="4" w:tplc="04E4F910">
      <w:start w:val="1"/>
      <w:numFmt w:val="bullet"/>
      <w:lvlText w:val="o"/>
      <w:lvlJc w:val="left"/>
      <w:pPr>
        <w:ind w:left="3600" w:hanging="360"/>
      </w:pPr>
      <w:rPr>
        <w:rFonts w:ascii="Courier New" w:hAnsi="Courier New" w:hint="default"/>
      </w:rPr>
    </w:lvl>
    <w:lvl w:ilvl="5" w:tplc="9CC4B37C">
      <w:start w:val="1"/>
      <w:numFmt w:val="bullet"/>
      <w:lvlText w:val=""/>
      <w:lvlJc w:val="left"/>
      <w:pPr>
        <w:ind w:left="4320" w:hanging="360"/>
      </w:pPr>
      <w:rPr>
        <w:rFonts w:ascii="Wingdings" w:hAnsi="Wingdings" w:hint="default"/>
      </w:rPr>
    </w:lvl>
    <w:lvl w:ilvl="6" w:tplc="42B6A8C8">
      <w:start w:val="1"/>
      <w:numFmt w:val="bullet"/>
      <w:lvlText w:val=""/>
      <w:lvlJc w:val="left"/>
      <w:pPr>
        <w:ind w:left="5040" w:hanging="360"/>
      </w:pPr>
      <w:rPr>
        <w:rFonts w:ascii="Symbol" w:hAnsi="Symbol" w:hint="default"/>
      </w:rPr>
    </w:lvl>
    <w:lvl w:ilvl="7" w:tplc="8064041C">
      <w:start w:val="1"/>
      <w:numFmt w:val="bullet"/>
      <w:lvlText w:val="o"/>
      <w:lvlJc w:val="left"/>
      <w:pPr>
        <w:ind w:left="5760" w:hanging="360"/>
      </w:pPr>
      <w:rPr>
        <w:rFonts w:ascii="Courier New" w:hAnsi="Courier New" w:hint="default"/>
      </w:rPr>
    </w:lvl>
    <w:lvl w:ilvl="8" w:tplc="0DB8B922">
      <w:start w:val="1"/>
      <w:numFmt w:val="bullet"/>
      <w:lvlText w:val=""/>
      <w:lvlJc w:val="left"/>
      <w:pPr>
        <w:ind w:left="6480" w:hanging="360"/>
      </w:pPr>
      <w:rPr>
        <w:rFonts w:ascii="Wingdings" w:hAnsi="Wingdings" w:hint="default"/>
      </w:rPr>
    </w:lvl>
  </w:abstractNum>
  <w:abstractNum w:abstractNumId="8" w15:restartNumberingAfterBreak="0">
    <w:nsid w:val="24522724"/>
    <w:multiLevelType w:val="hybridMultilevel"/>
    <w:tmpl w:val="A6767C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7224D63"/>
    <w:multiLevelType w:val="hybridMultilevel"/>
    <w:tmpl w:val="45A09E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7C423ED"/>
    <w:multiLevelType w:val="hybridMultilevel"/>
    <w:tmpl w:val="F8906E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13A5211"/>
    <w:multiLevelType w:val="multilevel"/>
    <w:tmpl w:val="37C4ABF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5A621C4A"/>
    <w:multiLevelType w:val="hybridMultilevel"/>
    <w:tmpl w:val="F89C37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E8F6CA5"/>
    <w:multiLevelType w:val="hybridMultilevel"/>
    <w:tmpl w:val="700C1F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744B7B6"/>
    <w:multiLevelType w:val="multilevel"/>
    <w:tmpl w:val="382A0B6A"/>
    <w:lvl w:ilvl="0">
      <w:start w:val="1"/>
      <w:numFmt w:val="bullet"/>
      <w:lvlText w:val=""/>
      <w:lvlJc w:val="left"/>
      <w:pPr>
        <w:ind w:left="1060" w:hanging="360"/>
      </w:pPr>
      <w:rPr>
        <w:rFonts w:ascii="Wingdings" w:hAnsi="Wingdings" w:hint="default"/>
      </w:rPr>
    </w:lvl>
    <w:lvl w:ilvl="1">
      <w:start w:val="1"/>
      <w:numFmt w:val="bullet"/>
      <w:lvlText w:val=""/>
      <w:lvlJc w:val="left"/>
      <w:pPr>
        <w:ind w:left="1780" w:hanging="360"/>
      </w:pPr>
      <w:rPr>
        <w:rFonts w:ascii="Wingdings" w:hAnsi="Wingdings"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
      <w:lvlJc w:val="left"/>
      <w:pPr>
        <w:ind w:left="3940" w:hanging="360"/>
      </w:pPr>
      <w:rPr>
        <w:rFonts w:ascii="Courier New" w:hAnsi="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Wingdings" w:hAnsi="Wingdings" w:hint="default"/>
      </w:rPr>
    </w:lvl>
    <w:lvl w:ilvl="7">
      <w:start w:val="1"/>
      <w:numFmt w:val="bullet"/>
      <w:lvlText w:val=""/>
      <w:lvlJc w:val="left"/>
      <w:pPr>
        <w:ind w:left="6100" w:hanging="360"/>
      </w:pPr>
      <w:rPr>
        <w:rFonts w:ascii="Symbol" w:hAnsi="Symbol" w:hint="default"/>
      </w:rPr>
    </w:lvl>
    <w:lvl w:ilvl="8">
      <w:start w:val="1"/>
      <w:numFmt w:val="bullet"/>
      <w:lvlText w:val="♦"/>
      <w:lvlJc w:val="left"/>
      <w:pPr>
        <w:ind w:left="6820" w:hanging="360"/>
      </w:pPr>
      <w:rPr>
        <w:rFonts w:ascii="Courier New" w:hAnsi="Courier New" w:hint="default"/>
      </w:rPr>
    </w:lvl>
  </w:abstractNum>
  <w:abstractNum w:abstractNumId="15" w15:restartNumberingAfterBreak="0">
    <w:nsid w:val="68973A77"/>
    <w:multiLevelType w:val="hybridMultilevel"/>
    <w:tmpl w:val="2E12EA2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15:restartNumberingAfterBreak="0">
    <w:nsid w:val="6D089E6E"/>
    <w:multiLevelType w:val="hybridMultilevel"/>
    <w:tmpl w:val="4A88D6AE"/>
    <w:lvl w:ilvl="0" w:tplc="742C5742">
      <w:start w:val="1"/>
      <w:numFmt w:val="bullet"/>
      <w:lvlText w:val=""/>
      <w:lvlJc w:val="left"/>
      <w:pPr>
        <w:ind w:left="720" w:hanging="360"/>
      </w:pPr>
      <w:rPr>
        <w:rFonts w:ascii="Symbol" w:hAnsi="Symbol" w:hint="default"/>
      </w:rPr>
    </w:lvl>
    <w:lvl w:ilvl="1" w:tplc="F3DCECC8">
      <w:start w:val="1"/>
      <w:numFmt w:val="bullet"/>
      <w:lvlText w:val="o"/>
      <w:lvlJc w:val="left"/>
      <w:pPr>
        <w:ind w:left="1440" w:hanging="360"/>
      </w:pPr>
      <w:rPr>
        <w:rFonts w:ascii="Courier New" w:hAnsi="Courier New" w:hint="default"/>
      </w:rPr>
    </w:lvl>
    <w:lvl w:ilvl="2" w:tplc="59A47208">
      <w:start w:val="1"/>
      <w:numFmt w:val="bullet"/>
      <w:lvlText w:val=""/>
      <w:lvlJc w:val="left"/>
      <w:pPr>
        <w:ind w:left="2160" w:hanging="360"/>
      </w:pPr>
      <w:rPr>
        <w:rFonts w:ascii="Wingdings" w:hAnsi="Wingdings" w:hint="default"/>
      </w:rPr>
    </w:lvl>
    <w:lvl w:ilvl="3" w:tplc="1ADAA7E2">
      <w:start w:val="1"/>
      <w:numFmt w:val="bullet"/>
      <w:lvlText w:val=""/>
      <w:lvlJc w:val="left"/>
      <w:pPr>
        <w:ind w:left="2880" w:hanging="360"/>
      </w:pPr>
      <w:rPr>
        <w:rFonts w:ascii="Symbol" w:hAnsi="Symbol" w:hint="default"/>
      </w:rPr>
    </w:lvl>
    <w:lvl w:ilvl="4" w:tplc="FF0871B4">
      <w:start w:val="1"/>
      <w:numFmt w:val="bullet"/>
      <w:lvlText w:val="o"/>
      <w:lvlJc w:val="left"/>
      <w:pPr>
        <w:ind w:left="3600" w:hanging="360"/>
      </w:pPr>
      <w:rPr>
        <w:rFonts w:ascii="Courier New" w:hAnsi="Courier New" w:hint="default"/>
      </w:rPr>
    </w:lvl>
    <w:lvl w:ilvl="5" w:tplc="8E7466E2">
      <w:start w:val="1"/>
      <w:numFmt w:val="bullet"/>
      <w:lvlText w:val=""/>
      <w:lvlJc w:val="left"/>
      <w:pPr>
        <w:ind w:left="4320" w:hanging="360"/>
      </w:pPr>
      <w:rPr>
        <w:rFonts w:ascii="Wingdings" w:hAnsi="Wingdings" w:hint="default"/>
      </w:rPr>
    </w:lvl>
    <w:lvl w:ilvl="6" w:tplc="55BEABEC">
      <w:start w:val="1"/>
      <w:numFmt w:val="bullet"/>
      <w:lvlText w:val=""/>
      <w:lvlJc w:val="left"/>
      <w:pPr>
        <w:ind w:left="5040" w:hanging="360"/>
      </w:pPr>
      <w:rPr>
        <w:rFonts w:ascii="Symbol" w:hAnsi="Symbol" w:hint="default"/>
      </w:rPr>
    </w:lvl>
    <w:lvl w:ilvl="7" w:tplc="06F2E1E2">
      <w:start w:val="1"/>
      <w:numFmt w:val="bullet"/>
      <w:lvlText w:val="o"/>
      <w:lvlJc w:val="left"/>
      <w:pPr>
        <w:ind w:left="5760" w:hanging="360"/>
      </w:pPr>
      <w:rPr>
        <w:rFonts w:ascii="Courier New" w:hAnsi="Courier New" w:hint="default"/>
      </w:rPr>
    </w:lvl>
    <w:lvl w:ilvl="8" w:tplc="43EE5AD4">
      <w:start w:val="1"/>
      <w:numFmt w:val="bullet"/>
      <w:lvlText w:val=""/>
      <w:lvlJc w:val="left"/>
      <w:pPr>
        <w:ind w:left="6480" w:hanging="360"/>
      </w:pPr>
      <w:rPr>
        <w:rFonts w:ascii="Wingdings" w:hAnsi="Wingdings" w:hint="default"/>
      </w:rPr>
    </w:lvl>
  </w:abstractNum>
  <w:abstractNum w:abstractNumId="17" w15:restartNumberingAfterBreak="0">
    <w:nsid w:val="6DA35A18"/>
    <w:multiLevelType w:val="hybridMultilevel"/>
    <w:tmpl w:val="317CC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F671A01"/>
    <w:multiLevelType w:val="hybridMultilevel"/>
    <w:tmpl w:val="38044BAA"/>
    <w:lvl w:ilvl="0" w:tplc="6C6E3C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7DA0452"/>
    <w:multiLevelType w:val="hybridMultilevel"/>
    <w:tmpl w:val="A54A8F6E"/>
    <w:lvl w:ilvl="0" w:tplc="DC8C68CA">
      <w:start w:val="1"/>
      <w:numFmt w:val="bullet"/>
      <w:lvlText w:val="·"/>
      <w:lvlJc w:val="left"/>
      <w:pPr>
        <w:ind w:left="720" w:hanging="360"/>
      </w:pPr>
      <w:rPr>
        <w:rFonts w:ascii="Symbol" w:hAnsi="Symbol" w:hint="default"/>
      </w:rPr>
    </w:lvl>
    <w:lvl w:ilvl="1" w:tplc="9ACE54A6">
      <w:start w:val="1"/>
      <w:numFmt w:val="bullet"/>
      <w:lvlText w:val="o"/>
      <w:lvlJc w:val="left"/>
      <w:pPr>
        <w:ind w:left="1440" w:hanging="360"/>
      </w:pPr>
      <w:rPr>
        <w:rFonts w:ascii="Courier New" w:hAnsi="Courier New" w:hint="default"/>
      </w:rPr>
    </w:lvl>
    <w:lvl w:ilvl="2" w:tplc="BA3E62E2">
      <w:start w:val="1"/>
      <w:numFmt w:val="bullet"/>
      <w:lvlText w:val=""/>
      <w:lvlJc w:val="left"/>
      <w:pPr>
        <w:ind w:left="2160" w:hanging="360"/>
      </w:pPr>
      <w:rPr>
        <w:rFonts w:ascii="Wingdings" w:hAnsi="Wingdings" w:hint="default"/>
      </w:rPr>
    </w:lvl>
    <w:lvl w:ilvl="3" w:tplc="049E9C14">
      <w:start w:val="1"/>
      <w:numFmt w:val="bullet"/>
      <w:lvlText w:val=""/>
      <w:lvlJc w:val="left"/>
      <w:pPr>
        <w:ind w:left="2880" w:hanging="360"/>
      </w:pPr>
      <w:rPr>
        <w:rFonts w:ascii="Symbol" w:hAnsi="Symbol" w:hint="default"/>
      </w:rPr>
    </w:lvl>
    <w:lvl w:ilvl="4" w:tplc="47DADDD0">
      <w:start w:val="1"/>
      <w:numFmt w:val="bullet"/>
      <w:lvlText w:val="o"/>
      <w:lvlJc w:val="left"/>
      <w:pPr>
        <w:ind w:left="3600" w:hanging="360"/>
      </w:pPr>
      <w:rPr>
        <w:rFonts w:ascii="Courier New" w:hAnsi="Courier New" w:hint="default"/>
      </w:rPr>
    </w:lvl>
    <w:lvl w:ilvl="5" w:tplc="09322970">
      <w:start w:val="1"/>
      <w:numFmt w:val="bullet"/>
      <w:lvlText w:val=""/>
      <w:lvlJc w:val="left"/>
      <w:pPr>
        <w:ind w:left="4320" w:hanging="360"/>
      </w:pPr>
      <w:rPr>
        <w:rFonts w:ascii="Wingdings" w:hAnsi="Wingdings" w:hint="default"/>
      </w:rPr>
    </w:lvl>
    <w:lvl w:ilvl="6" w:tplc="390C141E">
      <w:start w:val="1"/>
      <w:numFmt w:val="bullet"/>
      <w:lvlText w:val=""/>
      <w:lvlJc w:val="left"/>
      <w:pPr>
        <w:ind w:left="5040" w:hanging="360"/>
      </w:pPr>
      <w:rPr>
        <w:rFonts w:ascii="Symbol" w:hAnsi="Symbol" w:hint="default"/>
      </w:rPr>
    </w:lvl>
    <w:lvl w:ilvl="7" w:tplc="1520C360">
      <w:start w:val="1"/>
      <w:numFmt w:val="bullet"/>
      <w:lvlText w:val="o"/>
      <w:lvlJc w:val="left"/>
      <w:pPr>
        <w:ind w:left="5760" w:hanging="360"/>
      </w:pPr>
      <w:rPr>
        <w:rFonts w:ascii="Courier New" w:hAnsi="Courier New" w:hint="default"/>
      </w:rPr>
    </w:lvl>
    <w:lvl w:ilvl="8" w:tplc="F01AAEFA">
      <w:start w:val="1"/>
      <w:numFmt w:val="bullet"/>
      <w:lvlText w:val=""/>
      <w:lvlJc w:val="left"/>
      <w:pPr>
        <w:ind w:left="6480" w:hanging="360"/>
      </w:pPr>
      <w:rPr>
        <w:rFonts w:ascii="Wingdings" w:hAnsi="Wingdings" w:hint="default"/>
      </w:rPr>
    </w:lvl>
  </w:abstractNum>
  <w:abstractNum w:abstractNumId="20" w15:restartNumberingAfterBreak="0">
    <w:nsid w:val="786E7371"/>
    <w:multiLevelType w:val="hybridMultilevel"/>
    <w:tmpl w:val="28383E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72642907">
    <w:abstractNumId w:val="14"/>
  </w:num>
  <w:num w:numId="2" w16cid:durableId="1993560263">
    <w:abstractNumId w:val="11"/>
  </w:num>
  <w:num w:numId="3" w16cid:durableId="956257855">
    <w:abstractNumId w:val="16"/>
  </w:num>
  <w:num w:numId="4" w16cid:durableId="2002149450">
    <w:abstractNumId w:val="1"/>
  </w:num>
  <w:num w:numId="5" w16cid:durableId="1163667418">
    <w:abstractNumId w:val="19"/>
  </w:num>
  <w:num w:numId="6" w16cid:durableId="471870335">
    <w:abstractNumId w:val="7"/>
  </w:num>
  <w:num w:numId="7" w16cid:durableId="1429279608">
    <w:abstractNumId w:val="12"/>
  </w:num>
  <w:num w:numId="8" w16cid:durableId="464659257">
    <w:abstractNumId w:val="9"/>
  </w:num>
  <w:num w:numId="9" w16cid:durableId="2018338729">
    <w:abstractNumId w:val="5"/>
  </w:num>
  <w:num w:numId="10" w16cid:durableId="126434856">
    <w:abstractNumId w:val="3"/>
  </w:num>
  <w:num w:numId="11" w16cid:durableId="1082751865">
    <w:abstractNumId w:val="13"/>
  </w:num>
  <w:num w:numId="12" w16cid:durableId="795374034">
    <w:abstractNumId w:val="20"/>
  </w:num>
  <w:num w:numId="13" w16cid:durableId="1649942162">
    <w:abstractNumId w:val="2"/>
  </w:num>
  <w:num w:numId="14" w16cid:durableId="1971471205">
    <w:abstractNumId w:val="17"/>
  </w:num>
  <w:num w:numId="15" w16cid:durableId="882254184">
    <w:abstractNumId w:val="10"/>
  </w:num>
  <w:num w:numId="16" w16cid:durableId="1576891856">
    <w:abstractNumId w:val="4"/>
  </w:num>
  <w:num w:numId="17" w16cid:durableId="2005618695">
    <w:abstractNumId w:val="6"/>
  </w:num>
  <w:num w:numId="18" w16cid:durableId="1714114091">
    <w:abstractNumId w:val="0"/>
  </w:num>
  <w:num w:numId="19" w16cid:durableId="475688397">
    <w:abstractNumId w:val="8"/>
  </w:num>
  <w:num w:numId="20" w16cid:durableId="750397404">
    <w:abstractNumId w:val="15"/>
  </w:num>
  <w:num w:numId="21" w16cid:durableId="14829673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642"/>
    <w:rsid w:val="000215A8"/>
    <w:rsid w:val="000540F8"/>
    <w:rsid w:val="00055968"/>
    <w:rsid w:val="000641FA"/>
    <w:rsid w:val="000A3D15"/>
    <w:rsid w:val="000D03DC"/>
    <w:rsid w:val="001155DD"/>
    <w:rsid w:val="0012637B"/>
    <w:rsid w:val="001465B8"/>
    <w:rsid w:val="001762B3"/>
    <w:rsid w:val="001C4450"/>
    <w:rsid w:val="001E7A10"/>
    <w:rsid w:val="00235722"/>
    <w:rsid w:val="002549CE"/>
    <w:rsid w:val="00284F84"/>
    <w:rsid w:val="0028645E"/>
    <w:rsid w:val="002A3FA3"/>
    <w:rsid w:val="002D698D"/>
    <w:rsid w:val="003516D3"/>
    <w:rsid w:val="0036332B"/>
    <w:rsid w:val="00383A92"/>
    <w:rsid w:val="003902C5"/>
    <w:rsid w:val="00397FD6"/>
    <w:rsid w:val="003A39FA"/>
    <w:rsid w:val="00493884"/>
    <w:rsid w:val="0049793E"/>
    <w:rsid w:val="004A5642"/>
    <w:rsid w:val="004D204E"/>
    <w:rsid w:val="005143E3"/>
    <w:rsid w:val="00526629"/>
    <w:rsid w:val="00556F8C"/>
    <w:rsid w:val="00572FE6"/>
    <w:rsid w:val="005B593D"/>
    <w:rsid w:val="005C392D"/>
    <w:rsid w:val="00654EBD"/>
    <w:rsid w:val="006635BB"/>
    <w:rsid w:val="007043E3"/>
    <w:rsid w:val="00756BE9"/>
    <w:rsid w:val="007705AF"/>
    <w:rsid w:val="00782807"/>
    <w:rsid w:val="007B4EDB"/>
    <w:rsid w:val="007C6065"/>
    <w:rsid w:val="007E51BC"/>
    <w:rsid w:val="008A2A5B"/>
    <w:rsid w:val="008B3880"/>
    <w:rsid w:val="008E74C5"/>
    <w:rsid w:val="00917B7C"/>
    <w:rsid w:val="009B3A34"/>
    <w:rsid w:val="009F41DF"/>
    <w:rsid w:val="00A133F1"/>
    <w:rsid w:val="00A46FE4"/>
    <w:rsid w:val="00A5346E"/>
    <w:rsid w:val="00AB0A2D"/>
    <w:rsid w:val="00B016EB"/>
    <w:rsid w:val="00B15236"/>
    <w:rsid w:val="00B34687"/>
    <w:rsid w:val="00B51D3F"/>
    <w:rsid w:val="00B628B3"/>
    <w:rsid w:val="00B84507"/>
    <w:rsid w:val="00BC5518"/>
    <w:rsid w:val="00BD743C"/>
    <w:rsid w:val="00BF0C27"/>
    <w:rsid w:val="00C07F86"/>
    <w:rsid w:val="00C439C3"/>
    <w:rsid w:val="00CB15D1"/>
    <w:rsid w:val="00CF1461"/>
    <w:rsid w:val="00D85E00"/>
    <w:rsid w:val="00DB74A5"/>
    <w:rsid w:val="00DC3F53"/>
    <w:rsid w:val="00DD0CCE"/>
    <w:rsid w:val="00E34323"/>
    <w:rsid w:val="00E649E2"/>
    <w:rsid w:val="00E96C2D"/>
    <w:rsid w:val="00EC5EBB"/>
    <w:rsid w:val="00F04CFE"/>
    <w:rsid w:val="00F43BC2"/>
    <w:rsid w:val="00F520C4"/>
    <w:rsid w:val="00F54C9F"/>
    <w:rsid w:val="00FC7431"/>
    <w:rsid w:val="02449F15"/>
    <w:rsid w:val="03B304FB"/>
    <w:rsid w:val="06F862A2"/>
    <w:rsid w:val="07247041"/>
    <w:rsid w:val="08943303"/>
    <w:rsid w:val="0B678C07"/>
    <w:rsid w:val="12504C2F"/>
    <w:rsid w:val="13A26F6C"/>
    <w:rsid w:val="18F2C17B"/>
    <w:rsid w:val="1BDE976F"/>
    <w:rsid w:val="1F727806"/>
    <w:rsid w:val="1FFC9F30"/>
    <w:rsid w:val="2268F98E"/>
    <w:rsid w:val="232BD3A9"/>
    <w:rsid w:val="25320C26"/>
    <w:rsid w:val="297BA77D"/>
    <w:rsid w:val="297E33B5"/>
    <w:rsid w:val="2C0D523F"/>
    <w:rsid w:val="36C787F1"/>
    <w:rsid w:val="371F7473"/>
    <w:rsid w:val="376E1E55"/>
    <w:rsid w:val="3D9E7BA3"/>
    <w:rsid w:val="432E4960"/>
    <w:rsid w:val="454CEA83"/>
    <w:rsid w:val="4665EA22"/>
    <w:rsid w:val="4742C63C"/>
    <w:rsid w:val="4801BA83"/>
    <w:rsid w:val="498FFA54"/>
    <w:rsid w:val="4A30C1B6"/>
    <w:rsid w:val="4C48882B"/>
    <w:rsid w:val="4D9C0AD9"/>
    <w:rsid w:val="4F510EFF"/>
    <w:rsid w:val="4FEED57A"/>
    <w:rsid w:val="532AA3B8"/>
    <w:rsid w:val="56ED84A7"/>
    <w:rsid w:val="57E5C982"/>
    <w:rsid w:val="59E4A97B"/>
    <w:rsid w:val="5BF448C2"/>
    <w:rsid w:val="5D11A4A0"/>
    <w:rsid w:val="6036AD47"/>
    <w:rsid w:val="6278AB6C"/>
    <w:rsid w:val="63D6F157"/>
    <w:rsid w:val="6A3D87BB"/>
    <w:rsid w:val="6AEECA44"/>
    <w:rsid w:val="6CE8FD12"/>
    <w:rsid w:val="6F16A7DC"/>
    <w:rsid w:val="6F49FAD4"/>
    <w:rsid w:val="6F7FCBB7"/>
    <w:rsid w:val="702BAD76"/>
    <w:rsid w:val="72B76C79"/>
    <w:rsid w:val="7376D55E"/>
    <w:rsid w:val="73D10FD2"/>
    <w:rsid w:val="752236F0"/>
    <w:rsid w:val="778ADD9C"/>
    <w:rsid w:val="7C5C7BD0"/>
    <w:rsid w:val="7D151C97"/>
    <w:rsid w:val="7DE65F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5419"/>
  <w15:chartTrackingRefBased/>
  <w15:docId w15:val="{2A6A199A-A38F-4A43-9818-0B29CA34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5642"/>
    <w:pPr>
      <w:spacing w:before="100" w:after="200" w:line="240" w:lineRule="auto"/>
    </w:pPr>
    <w:rPr>
      <w:rFonts w:eastAsiaTheme="minorEastAsia"/>
      <w:sz w:val="20"/>
      <w:szCs w:val="20"/>
    </w:rPr>
  </w:style>
  <w:style w:type="paragraph" w:styleId="Kop1">
    <w:name w:val="heading 1"/>
    <w:basedOn w:val="Standaard"/>
    <w:next w:val="Standaard"/>
    <w:link w:val="Kop1Char"/>
    <w:uiPriority w:val="9"/>
    <w:qFormat/>
    <w:rsid w:val="004A5642"/>
    <w:pPr>
      <w:pBdr>
        <w:bottom w:val="single" w:sz="12" w:space="0" w:color="ED7D31" w:themeColor="accent2"/>
      </w:pBdr>
      <w:spacing w:after="100" w:line="276" w:lineRule="auto"/>
      <w:contextualSpacing/>
      <w:outlineLvl w:val="0"/>
    </w:pPr>
    <w:rPr>
      <w:b/>
      <w:color w:val="FFFFFF" w:themeColor="background1"/>
      <w:spacing w:val="15"/>
      <w:sz w:val="32"/>
      <w:szCs w:val="22"/>
    </w:rPr>
  </w:style>
  <w:style w:type="paragraph" w:styleId="Kop2">
    <w:name w:val="heading 2"/>
    <w:basedOn w:val="Standaard"/>
    <w:next w:val="Standaard"/>
    <w:link w:val="Kop2Char"/>
    <w:uiPriority w:val="9"/>
    <w:unhideWhenUsed/>
    <w:qFormat/>
    <w:rsid w:val="004A5642"/>
    <w:pPr>
      <w:spacing w:after="0"/>
      <w:outlineLvl w:val="1"/>
    </w:pPr>
    <w:rPr>
      <w:b/>
      <w:color w:val="A5A5A5" w:themeColor="accent3"/>
      <w:spacing w:val="15"/>
      <w:sz w:val="28"/>
    </w:rPr>
  </w:style>
  <w:style w:type="paragraph" w:styleId="Kop3">
    <w:name w:val="heading 3"/>
    <w:basedOn w:val="Standaard"/>
    <w:next w:val="Standaard"/>
    <w:link w:val="Kop3Char"/>
    <w:uiPriority w:val="9"/>
    <w:unhideWhenUsed/>
    <w:qFormat/>
    <w:rsid w:val="004A5642"/>
    <w:pPr>
      <w:spacing w:before="300" w:after="0"/>
      <w:outlineLvl w:val="2"/>
    </w:pPr>
    <w:rPr>
      <w:b/>
      <w:color w:val="44546A" w:themeColor="text2"/>
      <w:spacing w:val="15"/>
      <w:sz w:val="24"/>
    </w:rPr>
  </w:style>
  <w:style w:type="paragraph" w:styleId="Kop4">
    <w:name w:val="heading 4"/>
    <w:basedOn w:val="Standaard"/>
    <w:next w:val="Standaard"/>
    <w:link w:val="Kop4Char"/>
    <w:uiPriority w:val="9"/>
    <w:unhideWhenUsed/>
    <w:qFormat/>
    <w:rsid w:val="004A5642"/>
    <w:pPr>
      <w:spacing w:before="200" w:after="0"/>
      <w:outlineLvl w:val="3"/>
    </w:pPr>
    <w:rPr>
      <w:b/>
      <w:color w:val="ED7D31" w:themeColor="accent2"/>
      <w:spacing w:val="10"/>
    </w:rPr>
  </w:style>
  <w:style w:type="paragraph" w:styleId="Kop5">
    <w:name w:val="heading 5"/>
    <w:basedOn w:val="Standaard"/>
    <w:next w:val="Standaard"/>
    <w:link w:val="Kop5Char"/>
    <w:uiPriority w:val="9"/>
    <w:unhideWhenUsed/>
    <w:qFormat/>
    <w:rsid w:val="004A5642"/>
    <w:pPr>
      <w:spacing w:before="200" w:after="0"/>
      <w:outlineLvl w:val="4"/>
    </w:pPr>
    <w:rPr>
      <w:color w:val="ED7D31" w:themeColor="accent2"/>
      <w:spacing w:val="10"/>
    </w:rPr>
  </w:style>
  <w:style w:type="paragraph" w:styleId="Kop6">
    <w:name w:val="heading 6"/>
    <w:basedOn w:val="Standaard"/>
    <w:next w:val="Standaard"/>
    <w:link w:val="Kop6Char"/>
    <w:uiPriority w:val="9"/>
    <w:unhideWhenUsed/>
    <w:qFormat/>
    <w:rsid w:val="004A5642"/>
    <w:pPr>
      <w:spacing w:before="200" w:after="0"/>
      <w:outlineLvl w:val="5"/>
    </w:pPr>
    <w:rPr>
      <w:i/>
      <w:color w:val="ED7D31" w:themeColor="accent2"/>
      <w:spacing w:val="10"/>
    </w:rPr>
  </w:style>
  <w:style w:type="paragraph" w:styleId="Kop7">
    <w:name w:val="heading 7"/>
    <w:basedOn w:val="Standaard"/>
    <w:next w:val="Standaard"/>
    <w:link w:val="Kop7Char"/>
    <w:uiPriority w:val="9"/>
    <w:semiHidden/>
    <w:unhideWhenUsed/>
    <w:qFormat/>
    <w:rsid w:val="004A5642"/>
    <w:pPr>
      <w:spacing w:before="200" w:after="0"/>
      <w:outlineLvl w:val="6"/>
    </w:pPr>
    <w:rPr>
      <w:caps/>
      <w:color w:val="2F5496" w:themeColor="accent1" w:themeShade="BF"/>
      <w:spacing w:val="10"/>
    </w:rPr>
  </w:style>
  <w:style w:type="paragraph" w:styleId="Kop8">
    <w:name w:val="heading 8"/>
    <w:basedOn w:val="Standaard"/>
    <w:next w:val="Standaard"/>
    <w:link w:val="Kop8Char"/>
    <w:uiPriority w:val="9"/>
    <w:semiHidden/>
    <w:unhideWhenUsed/>
    <w:qFormat/>
    <w:rsid w:val="004A5642"/>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4A5642"/>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A5642"/>
    <w:rPr>
      <w:rFonts w:eastAsiaTheme="minorEastAsia"/>
      <w:b/>
      <w:color w:val="FFFFFF" w:themeColor="background1"/>
      <w:spacing w:val="15"/>
      <w:sz w:val="32"/>
    </w:rPr>
  </w:style>
  <w:style w:type="character" w:customStyle="1" w:styleId="Kop2Char">
    <w:name w:val="Kop 2 Char"/>
    <w:basedOn w:val="Standaardalinea-lettertype"/>
    <w:link w:val="Kop2"/>
    <w:uiPriority w:val="9"/>
    <w:rsid w:val="004A5642"/>
    <w:rPr>
      <w:rFonts w:eastAsiaTheme="minorEastAsia"/>
      <w:b/>
      <w:color w:val="A5A5A5" w:themeColor="accent3"/>
      <w:spacing w:val="15"/>
      <w:sz w:val="28"/>
      <w:szCs w:val="20"/>
    </w:rPr>
  </w:style>
  <w:style w:type="character" w:customStyle="1" w:styleId="Kop3Char">
    <w:name w:val="Kop 3 Char"/>
    <w:basedOn w:val="Standaardalinea-lettertype"/>
    <w:link w:val="Kop3"/>
    <w:uiPriority w:val="9"/>
    <w:rsid w:val="004A5642"/>
    <w:rPr>
      <w:rFonts w:eastAsiaTheme="minorEastAsia"/>
      <w:b/>
      <w:color w:val="44546A" w:themeColor="text2"/>
      <w:spacing w:val="15"/>
      <w:sz w:val="24"/>
      <w:szCs w:val="20"/>
    </w:rPr>
  </w:style>
  <w:style w:type="character" w:customStyle="1" w:styleId="Kop4Char">
    <w:name w:val="Kop 4 Char"/>
    <w:basedOn w:val="Standaardalinea-lettertype"/>
    <w:link w:val="Kop4"/>
    <w:uiPriority w:val="9"/>
    <w:rsid w:val="004A5642"/>
    <w:rPr>
      <w:rFonts w:eastAsiaTheme="minorEastAsia"/>
      <w:b/>
      <w:color w:val="ED7D31" w:themeColor="accent2"/>
      <w:spacing w:val="10"/>
      <w:sz w:val="20"/>
      <w:szCs w:val="20"/>
    </w:rPr>
  </w:style>
  <w:style w:type="character" w:customStyle="1" w:styleId="Kop5Char">
    <w:name w:val="Kop 5 Char"/>
    <w:basedOn w:val="Standaardalinea-lettertype"/>
    <w:link w:val="Kop5"/>
    <w:uiPriority w:val="9"/>
    <w:rsid w:val="004A5642"/>
    <w:rPr>
      <w:rFonts w:eastAsiaTheme="minorEastAsia"/>
      <w:color w:val="ED7D31" w:themeColor="accent2"/>
      <w:spacing w:val="10"/>
      <w:sz w:val="20"/>
      <w:szCs w:val="20"/>
    </w:rPr>
  </w:style>
  <w:style w:type="character" w:customStyle="1" w:styleId="Kop6Char">
    <w:name w:val="Kop 6 Char"/>
    <w:basedOn w:val="Standaardalinea-lettertype"/>
    <w:link w:val="Kop6"/>
    <w:uiPriority w:val="9"/>
    <w:rsid w:val="004A5642"/>
    <w:rPr>
      <w:rFonts w:eastAsiaTheme="minorEastAsia"/>
      <w:i/>
      <w:color w:val="ED7D31" w:themeColor="accent2"/>
      <w:spacing w:val="10"/>
      <w:sz w:val="20"/>
      <w:szCs w:val="20"/>
    </w:rPr>
  </w:style>
  <w:style w:type="character" w:customStyle="1" w:styleId="Kop7Char">
    <w:name w:val="Kop 7 Char"/>
    <w:basedOn w:val="Standaardalinea-lettertype"/>
    <w:link w:val="Kop7"/>
    <w:uiPriority w:val="9"/>
    <w:semiHidden/>
    <w:rsid w:val="004A5642"/>
    <w:rPr>
      <w:rFonts w:eastAsiaTheme="minorEastAsia"/>
      <w:caps/>
      <w:color w:val="2F5496" w:themeColor="accent1" w:themeShade="BF"/>
      <w:spacing w:val="10"/>
      <w:sz w:val="20"/>
      <w:szCs w:val="20"/>
    </w:rPr>
  </w:style>
  <w:style w:type="character" w:customStyle="1" w:styleId="Kop8Char">
    <w:name w:val="Kop 8 Char"/>
    <w:basedOn w:val="Standaardalinea-lettertype"/>
    <w:link w:val="Kop8"/>
    <w:uiPriority w:val="9"/>
    <w:semiHidden/>
    <w:rsid w:val="004A5642"/>
    <w:rPr>
      <w:rFonts w:eastAsiaTheme="minorEastAsia"/>
      <w:caps/>
      <w:spacing w:val="10"/>
      <w:sz w:val="18"/>
      <w:szCs w:val="18"/>
    </w:rPr>
  </w:style>
  <w:style w:type="character" w:customStyle="1" w:styleId="Kop9Char">
    <w:name w:val="Kop 9 Char"/>
    <w:basedOn w:val="Standaardalinea-lettertype"/>
    <w:link w:val="Kop9"/>
    <w:uiPriority w:val="9"/>
    <w:semiHidden/>
    <w:rsid w:val="004A5642"/>
    <w:rPr>
      <w:rFonts w:eastAsiaTheme="minorEastAsia"/>
      <w:i/>
      <w:iCs/>
      <w:caps/>
      <w:spacing w:val="10"/>
      <w:sz w:val="18"/>
      <w:szCs w:val="18"/>
    </w:rPr>
  </w:style>
  <w:style w:type="paragraph" w:styleId="Geenafstand">
    <w:name w:val="No Spacing"/>
    <w:link w:val="GeenafstandChar"/>
    <w:uiPriority w:val="1"/>
    <w:qFormat/>
    <w:rsid w:val="004A5642"/>
    <w:pPr>
      <w:spacing w:before="100" w:after="0" w:line="240" w:lineRule="auto"/>
    </w:pPr>
    <w:rPr>
      <w:rFonts w:eastAsiaTheme="minorEastAsia"/>
      <w:sz w:val="20"/>
      <w:szCs w:val="20"/>
    </w:rPr>
  </w:style>
  <w:style w:type="paragraph" w:styleId="Titel">
    <w:name w:val="Title"/>
    <w:basedOn w:val="Standaard"/>
    <w:next w:val="Standaard"/>
    <w:link w:val="TitelChar"/>
    <w:uiPriority w:val="10"/>
    <w:qFormat/>
    <w:rsid w:val="004A5642"/>
    <w:pPr>
      <w:spacing w:before="0" w:after="0"/>
    </w:pPr>
    <w:rPr>
      <w:rFonts w:asciiTheme="majorHAnsi" w:eastAsiaTheme="majorEastAsia" w:hAnsiTheme="majorHAnsi" w:cstheme="majorBidi"/>
      <w:b/>
      <w:color w:val="4472C4" w:themeColor="accent1"/>
      <w:spacing w:val="10"/>
      <w:sz w:val="48"/>
      <w:szCs w:val="52"/>
    </w:rPr>
  </w:style>
  <w:style w:type="character" w:customStyle="1" w:styleId="TitelChar">
    <w:name w:val="Titel Char"/>
    <w:basedOn w:val="Standaardalinea-lettertype"/>
    <w:link w:val="Titel"/>
    <w:uiPriority w:val="10"/>
    <w:rsid w:val="004A5642"/>
    <w:rPr>
      <w:rFonts w:asciiTheme="majorHAnsi" w:eastAsiaTheme="majorEastAsia" w:hAnsiTheme="majorHAnsi" w:cstheme="majorBidi"/>
      <w:b/>
      <w:color w:val="4472C4" w:themeColor="accent1"/>
      <w:spacing w:val="10"/>
      <w:sz w:val="48"/>
      <w:szCs w:val="52"/>
    </w:rPr>
  </w:style>
  <w:style w:type="paragraph" w:styleId="Ondertitel">
    <w:name w:val="Subtitle"/>
    <w:aliases w:val="Dikgedrukt"/>
    <w:basedOn w:val="Standaard"/>
    <w:next w:val="Standaard"/>
    <w:link w:val="OndertitelChar"/>
    <w:uiPriority w:val="11"/>
    <w:qFormat/>
    <w:rsid w:val="004A5642"/>
    <w:pPr>
      <w:spacing w:before="0" w:after="500"/>
    </w:pPr>
    <w:rPr>
      <w:caps/>
      <w:color w:val="595959" w:themeColor="text1" w:themeTint="A6"/>
      <w:spacing w:val="10"/>
      <w:sz w:val="21"/>
      <w:szCs w:val="21"/>
    </w:rPr>
  </w:style>
  <w:style w:type="character" w:customStyle="1" w:styleId="OndertitelChar">
    <w:name w:val="Ondertitel Char"/>
    <w:aliases w:val="Dikgedrukt Char"/>
    <w:basedOn w:val="Standaardalinea-lettertype"/>
    <w:link w:val="Ondertitel"/>
    <w:uiPriority w:val="11"/>
    <w:rsid w:val="004A5642"/>
    <w:rPr>
      <w:rFonts w:eastAsiaTheme="minorEastAsia"/>
      <w:caps/>
      <w:color w:val="595959" w:themeColor="text1" w:themeTint="A6"/>
      <w:spacing w:val="10"/>
      <w:sz w:val="21"/>
      <w:szCs w:val="21"/>
    </w:rPr>
  </w:style>
  <w:style w:type="character" w:styleId="Subtielebenadrukking">
    <w:name w:val="Subtle Emphasis"/>
    <w:aliases w:val="Onderstreept"/>
    <w:uiPriority w:val="19"/>
    <w:qFormat/>
    <w:rsid w:val="004A5642"/>
    <w:rPr>
      <w:i/>
      <w:iCs/>
      <w:color w:val="1F3763" w:themeColor="accent1" w:themeShade="7F"/>
    </w:rPr>
  </w:style>
  <w:style w:type="character" w:styleId="Nadruk">
    <w:name w:val="Emphasis"/>
    <w:aliases w:val="Schuingedrukt"/>
    <w:uiPriority w:val="20"/>
    <w:qFormat/>
    <w:rsid w:val="004A5642"/>
    <w:rPr>
      <w:caps/>
      <w:color w:val="1F3763" w:themeColor="accent1" w:themeShade="7F"/>
      <w:spacing w:val="5"/>
    </w:rPr>
  </w:style>
  <w:style w:type="paragraph" w:styleId="Citaat">
    <w:name w:val="Quote"/>
    <w:basedOn w:val="Standaard"/>
    <w:next w:val="Standaard"/>
    <w:link w:val="CitaatChar"/>
    <w:uiPriority w:val="29"/>
    <w:qFormat/>
    <w:rsid w:val="004A5642"/>
    <w:pPr>
      <w:pBdr>
        <w:top w:val="single" w:sz="24" w:space="1" w:color="E7E6E6" w:themeColor="background2"/>
        <w:left w:val="single" w:sz="24" w:space="4" w:color="E7E6E6" w:themeColor="background2"/>
        <w:bottom w:val="single" w:sz="24" w:space="1" w:color="E7E6E6" w:themeColor="background2"/>
        <w:right w:val="single" w:sz="24" w:space="4" w:color="E7E6E6" w:themeColor="background2"/>
      </w:pBdr>
      <w:shd w:val="clear" w:color="auto" w:fill="A5A5A5" w:themeFill="accent3"/>
      <w:spacing w:before="220" w:after="320"/>
    </w:pPr>
    <w:rPr>
      <w:i/>
      <w:iCs/>
      <w:color w:val="FFFFFF" w:themeColor="background1"/>
      <w:szCs w:val="24"/>
    </w:rPr>
  </w:style>
  <w:style w:type="character" w:customStyle="1" w:styleId="CitaatChar">
    <w:name w:val="Citaat Char"/>
    <w:basedOn w:val="Standaardalinea-lettertype"/>
    <w:link w:val="Citaat"/>
    <w:uiPriority w:val="29"/>
    <w:rsid w:val="004A5642"/>
    <w:rPr>
      <w:rFonts w:eastAsiaTheme="minorEastAsia"/>
      <w:i/>
      <w:iCs/>
      <w:color w:val="FFFFFF" w:themeColor="background1"/>
      <w:sz w:val="20"/>
      <w:szCs w:val="24"/>
      <w:shd w:val="clear" w:color="auto" w:fill="A5A5A5" w:themeFill="accent3"/>
    </w:rPr>
  </w:style>
  <w:style w:type="table" w:styleId="Tabelraster">
    <w:name w:val="Table Grid"/>
    <w:basedOn w:val="Standaardtabel"/>
    <w:uiPriority w:val="59"/>
    <w:rsid w:val="004A5642"/>
    <w:pPr>
      <w:spacing w:before="100" w:after="200" w:line="276" w:lineRule="auto"/>
    </w:pPr>
    <w:rPr>
      <w:rFonts w:eastAsiaTheme="minorEastAsia"/>
      <w:sz w:val="20"/>
      <w:szCs w:val="20"/>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shd w:val="clear" w:color="auto" w:fill="auto"/>
    </w:tcPr>
    <w:tblStylePr w:type="firstRow">
      <w:rPr>
        <w:b/>
        <w:caps/>
        <w:smallCaps w:val="0"/>
        <w:color w:val="FFFFFF" w:themeColor="background1"/>
      </w:rPr>
      <w:tblPr/>
      <w:tcPr>
        <w:shd w:val="clear" w:color="auto" w:fill="FFFFFF" w:themeFill="background1"/>
      </w:tcPr>
    </w:tblStylePr>
    <w:tblStylePr w:type="lastRow">
      <w:rPr>
        <w:caps/>
        <w:smallCaps w:val="0"/>
      </w:rPr>
    </w:tblStylePr>
    <w:tblStylePr w:type="firstCol">
      <w:rPr>
        <w:rFonts w:ascii="Calibri" w:hAnsi="Calibri"/>
        <w:b w:val="0"/>
        <w:i w:val="0"/>
        <w:caps w:val="0"/>
        <w:smallCaps w:val="0"/>
        <w:color w:val="FFC000"/>
        <w:sz w:val="22"/>
      </w:rPr>
    </w:tblStylePr>
  </w:style>
  <w:style w:type="table" w:styleId="Gemiddeldelijst2">
    <w:name w:val="Medium List 2"/>
    <w:basedOn w:val="Standaardtabel"/>
    <w:uiPriority w:val="66"/>
    <w:rsid w:val="004A5642"/>
    <w:pPr>
      <w:spacing w:before="100" w:after="200" w:line="276" w:lineRule="auto"/>
    </w:pPr>
    <w:rPr>
      <w:rFonts w:asciiTheme="majorHAnsi" w:eastAsiaTheme="majorEastAsia" w:hAnsiTheme="majorHAnsi" w:cstheme="majorBidi"/>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4A5642"/>
    <w:pPr>
      <w:spacing w:before="100" w:after="200" w:line="276" w:lineRule="auto"/>
    </w:pPr>
    <w:rPr>
      <w:rFonts w:eastAsiaTheme="minorEastAsia"/>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earcering2-accent1">
    <w:name w:val="Medium Shading 2 Accent 1"/>
    <w:basedOn w:val="Standaardtabel"/>
    <w:uiPriority w:val="64"/>
    <w:rsid w:val="004A5642"/>
    <w:pPr>
      <w:spacing w:before="100" w:after="200" w:line="276" w:lineRule="auto"/>
    </w:pPr>
    <w:rPr>
      <w:rFonts w:eastAsiaTheme="minorEastAsi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chtearcering-accent1">
    <w:name w:val="Light Shading Accent 1"/>
    <w:basedOn w:val="Standaardtabel"/>
    <w:uiPriority w:val="60"/>
    <w:rsid w:val="004A5642"/>
    <w:pPr>
      <w:spacing w:before="100" w:after="200" w:line="276" w:lineRule="auto"/>
    </w:pPr>
    <w:rPr>
      <w:rFonts w:eastAsiaTheme="minorEastAsia"/>
      <w:color w:val="2F5496" w:themeColor="accent1" w:themeShade="BF"/>
      <w:sz w:val="20"/>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chtraster-accent1">
    <w:name w:val="Light Grid Accent 1"/>
    <w:basedOn w:val="Standaardtabel"/>
    <w:uiPriority w:val="62"/>
    <w:rsid w:val="004A5642"/>
    <w:pPr>
      <w:spacing w:before="100" w:after="200" w:line="276" w:lineRule="auto"/>
    </w:pPr>
    <w:rPr>
      <w:rFonts w:eastAsiaTheme="minorEastAsia"/>
      <w:sz w:val="20"/>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emiddeldraster1-accent1">
    <w:name w:val="Medium Grid 1 Accent 1"/>
    <w:basedOn w:val="Standaardtabel"/>
    <w:uiPriority w:val="67"/>
    <w:rsid w:val="004A5642"/>
    <w:pPr>
      <w:spacing w:before="100" w:after="200" w:line="276" w:lineRule="auto"/>
    </w:pPr>
    <w:rPr>
      <w:rFonts w:eastAsiaTheme="minorEastAsia"/>
      <w:sz w:val="20"/>
      <w:szCs w:val="20"/>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emiddeldraster3-accent1">
    <w:name w:val="Medium Grid 3 Accent 1"/>
    <w:basedOn w:val="Standaardtabel"/>
    <w:uiPriority w:val="69"/>
    <w:rsid w:val="004A5642"/>
    <w:pPr>
      <w:spacing w:before="100" w:after="200" w:line="276" w:lineRule="auto"/>
    </w:pPr>
    <w:rPr>
      <w:rFonts w:eastAsiaTheme="minorEastAsia"/>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Kleurrijkearcering-accent1">
    <w:name w:val="Colorful Shading Accent 1"/>
    <w:basedOn w:val="Standaardtabel"/>
    <w:uiPriority w:val="71"/>
    <w:rsid w:val="004A5642"/>
    <w:pPr>
      <w:spacing w:before="100" w:after="200" w:line="276" w:lineRule="auto"/>
    </w:pPr>
    <w:rPr>
      <w:rFonts w:eastAsiaTheme="minorEastAsia"/>
      <w:sz w:val="20"/>
      <w:szCs w:val="20"/>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paragraph" w:styleId="Koptekst">
    <w:name w:val="header"/>
    <w:basedOn w:val="Standaard"/>
    <w:link w:val="KoptekstChar"/>
    <w:uiPriority w:val="99"/>
    <w:unhideWhenUsed/>
    <w:rsid w:val="004A5642"/>
    <w:pPr>
      <w:tabs>
        <w:tab w:val="center" w:pos="4536"/>
        <w:tab w:val="right" w:pos="9072"/>
      </w:tabs>
    </w:pPr>
  </w:style>
  <w:style w:type="character" w:customStyle="1" w:styleId="KoptekstChar">
    <w:name w:val="Koptekst Char"/>
    <w:basedOn w:val="Standaardalinea-lettertype"/>
    <w:link w:val="Koptekst"/>
    <w:uiPriority w:val="99"/>
    <w:rsid w:val="004A5642"/>
    <w:rPr>
      <w:rFonts w:eastAsiaTheme="minorEastAsia"/>
      <w:sz w:val="20"/>
      <w:szCs w:val="20"/>
    </w:rPr>
  </w:style>
  <w:style w:type="paragraph" w:styleId="Voettekst">
    <w:name w:val="footer"/>
    <w:basedOn w:val="Standaard"/>
    <w:link w:val="VoettekstChar"/>
    <w:uiPriority w:val="99"/>
    <w:unhideWhenUsed/>
    <w:rsid w:val="004A5642"/>
    <w:pPr>
      <w:tabs>
        <w:tab w:val="center" w:pos="4536"/>
        <w:tab w:val="right" w:pos="9072"/>
      </w:tabs>
    </w:pPr>
  </w:style>
  <w:style w:type="character" w:customStyle="1" w:styleId="VoettekstChar">
    <w:name w:val="Voettekst Char"/>
    <w:basedOn w:val="Standaardalinea-lettertype"/>
    <w:link w:val="Voettekst"/>
    <w:uiPriority w:val="99"/>
    <w:rsid w:val="004A5642"/>
    <w:rPr>
      <w:rFonts w:eastAsiaTheme="minorEastAsia"/>
      <w:sz w:val="20"/>
      <w:szCs w:val="20"/>
    </w:rPr>
  </w:style>
  <w:style w:type="character" w:styleId="Tekstvantijdelijkeaanduiding">
    <w:name w:val="Placeholder Text"/>
    <w:basedOn w:val="Standaardalinea-lettertype"/>
    <w:uiPriority w:val="99"/>
    <w:semiHidden/>
    <w:rsid w:val="004A5642"/>
    <w:rPr>
      <w:color w:val="808080"/>
    </w:rPr>
  </w:style>
  <w:style w:type="character" w:customStyle="1" w:styleId="GeenafstandChar">
    <w:name w:val="Geen afstand Char"/>
    <w:basedOn w:val="Standaardalinea-lettertype"/>
    <w:link w:val="Geenafstand"/>
    <w:uiPriority w:val="1"/>
    <w:rsid w:val="004A5642"/>
    <w:rPr>
      <w:rFonts w:eastAsiaTheme="minorEastAsia"/>
      <w:sz w:val="20"/>
      <w:szCs w:val="20"/>
    </w:rPr>
  </w:style>
  <w:style w:type="paragraph" w:styleId="Normaalweb">
    <w:name w:val="Normal (Web)"/>
    <w:basedOn w:val="Standaard"/>
    <w:uiPriority w:val="99"/>
    <w:semiHidden/>
    <w:unhideWhenUsed/>
    <w:rsid w:val="004A5642"/>
    <w:pPr>
      <w:spacing w:beforeAutospacing="1" w:after="100" w:afterAutospacing="1"/>
    </w:pPr>
    <w:rPr>
      <w:rFonts w:ascii="Times New Roman" w:eastAsia="Times New Roman" w:hAnsi="Times New Roman" w:cs="Times New Roman"/>
      <w:sz w:val="24"/>
      <w:szCs w:val="24"/>
      <w:lang w:eastAsia="nl-NL"/>
    </w:rPr>
  </w:style>
  <w:style w:type="table" w:styleId="Rastertabel4-Accent3">
    <w:name w:val="Grid Table 4 Accent 3"/>
    <w:basedOn w:val="Standaardtabel"/>
    <w:uiPriority w:val="49"/>
    <w:rsid w:val="004A5642"/>
    <w:pPr>
      <w:spacing w:before="100" w:after="200" w:line="276" w:lineRule="auto"/>
    </w:pPr>
    <w:rPr>
      <w:rFonts w:eastAsiaTheme="minorEastAsia"/>
      <w:color w:val="FFFFFF" w:themeColor="background1"/>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rFonts w:asciiTheme="minorHAnsi" w:hAnsiTheme="minorHAnsi"/>
        <w:b w:val="0"/>
        <w:bCs/>
        <w:color w:val="FFFFFF" w:themeColor="background1"/>
        <w:sz w:val="20"/>
      </w:rPr>
      <w:tblPr/>
      <w:tcPr>
        <w:shd w:val="clear" w:color="auto" w:fill="44546A" w:themeFill="text2"/>
      </w:tcPr>
    </w:tblStylePr>
    <w:tblStylePr w:type="lastRow">
      <w:rPr>
        <w:rFonts w:asciiTheme="minorHAnsi" w:hAnsiTheme="minorHAnsi"/>
        <w:b w:val="0"/>
        <w:bCs/>
        <w:color w:val="FFFFFF" w:themeColor="background1"/>
        <w:sz w:val="20"/>
      </w:rPr>
      <w:tblPr/>
      <w:tcPr>
        <w:shd w:val="clear" w:color="auto" w:fill="4472C4" w:themeFill="accent1"/>
      </w:tcPr>
    </w:tblStylePr>
    <w:tblStylePr w:type="firstCol">
      <w:rPr>
        <w:b w:val="0"/>
        <w:bCs/>
      </w:rPr>
    </w:tblStylePr>
    <w:tblStylePr w:type="lastCol">
      <w:rPr>
        <w:b w:val="0"/>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1licht-Accent4">
    <w:name w:val="Grid Table 1 Light Accent 4"/>
    <w:basedOn w:val="Standaardtabel"/>
    <w:uiPriority w:val="46"/>
    <w:rsid w:val="004A5642"/>
    <w:pPr>
      <w:spacing w:before="100" w:after="200" w:line="276" w:lineRule="auto"/>
    </w:pPr>
    <w:rPr>
      <w:rFonts w:eastAsiaTheme="minorEastAsia"/>
      <w:sz w:val="20"/>
      <w:szCs w:val="20"/>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Lijsttabel3-Accent2">
    <w:name w:val="List Table 3 Accent 2"/>
    <w:basedOn w:val="Standaardtabel"/>
    <w:uiPriority w:val="48"/>
    <w:rsid w:val="004A5642"/>
    <w:pPr>
      <w:spacing w:before="100" w:after="200" w:line="276" w:lineRule="auto"/>
    </w:pPr>
    <w:rPr>
      <w:rFonts w:eastAsiaTheme="minorEastAsia"/>
      <w:sz w:val="20"/>
      <w:szCs w:val="20"/>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4A5642"/>
    <w:pPr>
      <w:spacing w:before="100" w:after="200" w:line="276" w:lineRule="auto"/>
    </w:pPr>
    <w:rPr>
      <w:rFonts w:eastAsiaTheme="minorEastAsia"/>
      <w:sz w:val="20"/>
      <w:szCs w:val="20"/>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val="0"/>
        <w:bCs/>
        <w:color w:val="FFFFFF" w:themeColor="background1"/>
      </w:rPr>
      <w:tblPr/>
      <w:tcPr>
        <w:shd w:val="clear" w:color="auto" w:fill="A5A5A5" w:themeFill="accent3"/>
      </w:tcPr>
    </w:tblStylePr>
    <w:tblStylePr w:type="lastRow">
      <w:rPr>
        <w:b w:val="0"/>
        <w:bCs/>
      </w:rPr>
      <w:tblPr/>
      <w:tcPr>
        <w:tcBorders>
          <w:top w:val="double" w:sz="4" w:space="0" w:color="A5A5A5" w:themeColor="accent3"/>
        </w:tcBorders>
        <w:shd w:val="clear" w:color="auto" w:fill="FFFFFF" w:themeFill="background1"/>
      </w:tcPr>
    </w:tblStylePr>
    <w:tblStylePr w:type="firstCol">
      <w:rPr>
        <w:b w:val="0"/>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Vijfheerenlandentabel-optie2">
    <w:name w:val="Vijfheerenlanden tabel - optie 2"/>
    <w:basedOn w:val="VijfheerenlandenTabel"/>
    <w:uiPriority w:val="99"/>
    <w:rsid w:val="004A5642"/>
    <w:tblPr/>
    <w:tcPr>
      <w:shd w:val="clear" w:color="auto" w:fill="D5DCE4" w:themeFill="text2" w:themeFillTint="33"/>
    </w:tcPr>
    <w:tblStylePr w:type="firstRow">
      <w:rPr>
        <w:b/>
        <w:bCs/>
        <w:color w:val="FFFFFF" w:themeColor="background1"/>
      </w:rPr>
      <w:tblPr/>
      <w:tcPr>
        <w:tcBorders>
          <w:bottom w:val="single" w:sz="12" w:space="0" w:color="FFD966" w:themeColor="accent4" w:themeTint="99"/>
        </w:tcBorders>
        <w:shd w:val="clear" w:color="auto" w:fill="4472C4" w:themeFill="accent1"/>
      </w:tcPr>
    </w:tblStylePr>
    <w:tblStylePr w:type="lastRow">
      <w:rPr>
        <w:b/>
        <w:bCs/>
        <w:color w:val="FFFFFF" w:themeColor="background1"/>
      </w:rPr>
      <w:tblPr/>
      <w:tcPr>
        <w:tcBorders>
          <w:top w:val="double" w:sz="2" w:space="0" w:color="FFD966" w:themeColor="accent4" w:themeTint="99"/>
        </w:tcBorders>
        <w:shd w:val="clear" w:color="auto" w:fill="44546A" w:themeFill="text2"/>
      </w:tcPr>
    </w:tblStylePr>
    <w:tblStylePr w:type="firstCol">
      <w:rPr>
        <w:b/>
        <w:bCs/>
      </w:rPr>
    </w:tblStylePr>
    <w:tblStylePr w:type="lastCol">
      <w:rPr>
        <w:b/>
        <w:bCs/>
      </w:rPr>
    </w:tblStylePr>
    <w:tblStylePr w:type="band2Vert">
      <w:tblPr/>
      <w:tcPr>
        <w:shd w:val="clear" w:color="auto" w:fill="D9E2F3" w:themeFill="accent1" w:themeFillTint="33"/>
      </w:tcPr>
    </w:tblStylePr>
  </w:style>
  <w:style w:type="paragraph" w:styleId="Bijschrift">
    <w:name w:val="caption"/>
    <w:basedOn w:val="Standaard"/>
    <w:next w:val="Standaard"/>
    <w:uiPriority w:val="35"/>
    <w:semiHidden/>
    <w:unhideWhenUsed/>
    <w:qFormat/>
    <w:rsid w:val="004A5642"/>
    <w:rPr>
      <w:b/>
      <w:bCs/>
      <w:color w:val="2F5496" w:themeColor="accent1" w:themeShade="BF"/>
      <w:sz w:val="16"/>
      <w:szCs w:val="16"/>
    </w:rPr>
  </w:style>
  <w:style w:type="character" w:styleId="Zwaar">
    <w:name w:val="Strong"/>
    <w:uiPriority w:val="22"/>
    <w:qFormat/>
    <w:rsid w:val="004A5642"/>
    <w:rPr>
      <w:b/>
      <w:bCs/>
    </w:rPr>
  </w:style>
  <w:style w:type="paragraph" w:styleId="Duidelijkcitaat">
    <w:name w:val="Intense Quote"/>
    <w:basedOn w:val="Standaard"/>
    <w:next w:val="Standaard"/>
    <w:link w:val="DuidelijkcitaatChar"/>
    <w:uiPriority w:val="30"/>
    <w:qFormat/>
    <w:rsid w:val="004A5642"/>
    <w:pPr>
      <w:spacing w:before="240" w:after="240"/>
      <w:ind w:left="1080" w:right="1080"/>
      <w:jc w:val="center"/>
    </w:pPr>
    <w:rPr>
      <w:color w:val="4472C4" w:themeColor="accent1"/>
      <w:sz w:val="24"/>
      <w:szCs w:val="24"/>
    </w:rPr>
  </w:style>
  <w:style w:type="character" w:customStyle="1" w:styleId="DuidelijkcitaatChar">
    <w:name w:val="Duidelijk citaat Char"/>
    <w:basedOn w:val="Standaardalinea-lettertype"/>
    <w:link w:val="Duidelijkcitaat"/>
    <w:uiPriority w:val="30"/>
    <w:rsid w:val="004A5642"/>
    <w:rPr>
      <w:rFonts w:eastAsiaTheme="minorEastAsia"/>
      <w:color w:val="4472C4" w:themeColor="accent1"/>
      <w:sz w:val="24"/>
      <w:szCs w:val="24"/>
    </w:rPr>
  </w:style>
  <w:style w:type="character" w:styleId="Intensievebenadrukking">
    <w:name w:val="Intense Emphasis"/>
    <w:uiPriority w:val="21"/>
    <w:qFormat/>
    <w:rsid w:val="004A5642"/>
    <w:rPr>
      <w:b/>
      <w:bCs/>
      <w:caps/>
      <w:color w:val="1F3763" w:themeColor="accent1" w:themeShade="7F"/>
      <w:spacing w:val="10"/>
    </w:rPr>
  </w:style>
  <w:style w:type="character" w:styleId="Subtieleverwijzing">
    <w:name w:val="Subtle Reference"/>
    <w:uiPriority w:val="31"/>
    <w:qFormat/>
    <w:rsid w:val="004A5642"/>
    <w:rPr>
      <w:b/>
      <w:bCs/>
      <w:color w:val="4472C4" w:themeColor="accent1"/>
    </w:rPr>
  </w:style>
  <w:style w:type="character" w:styleId="Intensieveverwijzing">
    <w:name w:val="Intense Reference"/>
    <w:uiPriority w:val="32"/>
    <w:qFormat/>
    <w:rsid w:val="004A5642"/>
    <w:rPr>
      <w:b/>
      <w:bCs/>
      <w:i/>
      <w:iCs/>
      <w:caps/>
      <w:color w:val="4472C4" w:themeColor="accent1"/>
    </w:rPr>
  </w:style>
  <w:style w:type="character" w:styleId="Titelvanboek">
    <w:name w:val="Book Title"/>
    <w:uiPriority w:val="33"/>
    <w:qFormat/>
    <w:rsid w:val="004A5642"/>
    <w:rPr>
      <w:b/>
      <w:bCs/>
      <w:i/>
      <w:iCs/>
      <w:spacing w:val="0"/>
    </w:rPr>
  </w:style>
  <w:style w:type="paragraph" w:styleId="Kopvaninhoudsopgave">
    <w:name w:val="TOC Heading"/>
    <w:basedOn w:val="Kop1"/>
    <w:next w:val="Standaard"/>
    <w:uiPriority w:val="39"/>
    <w:unhideWhenUsed/>
    <w:qFormat/>
    <w:rsid w:val="004A5642"/>
    <w:pPr>
      <w:outlineLvl w:val="9"/>
    </w:pPr>
  </w:style>
  <w:style w:type="character" w:customStyle="1" w:styleId="A3">
    <w:name w:val="A3"/>
    <w:uiPriority w:val="99"/>
    <w:rsid w:val="004A5642"/>
    <w:rPr>
      <w:rFonts w:cs="Verdana"/>
      <w:color w:val="000000"/>
      <w:sz w:val="20"/>
      <w:szCs w:val="20"/>
    </w:rPr>
  </w:style>
  <w:style w:type="table" w:styleId="Rastertabel5donker-Accent4">
    <w:name w:val="Grid Table 5 Dark Accent 4"/>
    <w:basedOn w:val="Standaardtabel"/>
    <w:uiPriority w:val="50"/>
    <w:rsid w:val="004A5642"/>
    <w:pPr>
      <w:spacing w:before="100" w:after="0" w:line="240" w:lineRule="auto"/>
    </w:pPr>
    <w:rPr>
      <w:rFonts w:eastAsiaTheme="minorEastAsia"/>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Ballontekst">
    <w:name w:val="Balloon Text"/>
    <w:basedOn w:val="Standaard"/>
    <w:link w:val="BallontekstChar"/>
    <w:uiPriority w:val="99"/>
    <w:semiHidden/>
    <w:unhideWhenUsed/>
    <w:rsid w:val="004A5642"/>
    <w:pPr>
      <w:spacing w:before="0"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A5642"/>
    <w:rPr>
      <w:rFonts w:ascii="Segoe UI" w:eastAsiaTheme="minorEastAsia" w:hAnsi="Segoe UI" w:cs="Segoe UI"/>
      <w:sz w:val="18"/>
      <w:szCs w:val="18"/>
    </w:rPr>
  </w:style>
  <w:style w:type="table" w:styleId="Rastertabel5donker-Accent5">
    <w:name w:val="Grid Table 5 Dark Accent 5"/>
    <w:basedOn w:val="Standaardtabel"/>
    <w:uiPriority w:val="50"/>
    <w:rsid w:val="004A5642"/>
    <w:pPr>
      <w:spacing w:before="100" w:after="0" w:line="240" w:lineRule="auto"/>
    </w:pPr>
    <w:rPr>
      <w:rFonts w:eastAsiaTheme="minorEastAsia"/>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Onderschrift">
    <w:name w:val="Onderschrift"/>
    <w:basedOn w:val="Geenafstand"/>
    <w:link w:val="OnderschriftChar"/>
    <w:qFormat/>
    <w:rsid w:val="004A5642"/>
    <w:pPr>
      <w:spacing w:before="0"/>
    </w:pPr>
    <w:rPr>
      <w:i/>
      <w:sz w:val="18"/>
      <w:szCs w:val="18"/>
    </w:rPr>
  </w:style>
  <w:style w:type="character" w:customStyle="1" w:styleId="OnderschriftChar">
    <w:name w:val="Onderschrift Char"/>
    <w:basedOn w:val="GeenafstandChar"/>
    <w:link w:val="Onderschrift"/>
    <w:rsid w:val="004A5642"/>
    <w:rPr>
      <w:rFonts w:eastAsiaTheme="minorEastAsia"/>
      <w:i/>
      <w:sz w:val="18"/>
      <w:szCs w:val="18"/>
    </w:rPr>
  </w:style>
  <w:style w:type="paragraph" w:styleId="Inhopg2">
    <w:name w:val="toc 2"/>
    <w:basedOn w:val="Standaard"/>
    <w:next w:val="Standaard"/>
    <w:autoRedefine/>
    <w:uiPriority w:val="39"/>
    <w:unhideWhenUsed/>
    <w:rsid w:val="004A5642"/>
    <w:pPr>
      <w:spacing w:before="0" w:after="100" w:line="259" w:lineRule="auto"/>
      <w:ind w:left="220"/>
    </w:pPr>
    <w:rPr>
      <w:rFonts w:cs="Times New Roman"/>
      <w:sz w:val="22"/>
      <w:szCs w:val="22"/>
      <w:lang w:val="en-US"/>
    </w:rPr>
  </w:style>
  <w:style w:type="paragraph" w:styleId="Inhopg1">
    <w:name w:val="toc 1"/>
    <w:basedOn w:val="Standaard"/>
    <w:next w:val="Standaard"/>
    <w:autoRedefine/>
    <w:uiPriority w:val="39"/>
    <w:unhideWhenUsed/>
    <w:rsid w:val="00BF0C27"/>
    <w:pPr>
      <w:tabs>
        <w:tab w:val="right" w:leader="dot" w:pos="9060"/>
      </w:tabs>
      <w:spacing w:before="0" w:after="100" w:line="259" w:lineRule="auto"/>
    </w:pPr>
    <w:rPr>
      <w:rFonts w:cs="Times New Roman"/>
      <w:sz w:val="22"/>
      <w:szCs w:val="22"/>
      <w:lang w:val="en-US"/>
    </w:rPr>
  </w:style>
  <w:style w:type="paragraph" w:styleId="Inhopg3">
    <w:name w:val="toc 3"/>
    <w:basedOn w:val="Standaard"/>
    <w:next w:val="Standaard"/>
    <w:autoRedefine/>
    <w:uiPriority w:val="39"/>
    <w:unhideWhenUsed/>
    <w:rsid w:val="004A5642"/>
    <w:pPr>
      <w:spacing w:before="0" w:after="100" w:line="259" w:lineRule="auto"/>
      <w:ind w:left="440"/>
    </w:pPr>
    <w:rPr>
      <w:rFonts w:cs="Times New Roman"/>
      <w:sz w:val="22"/>
      <w:szCs w:val="22"/>
      <w:lang w:val="en-US"/>
    </w:rPr>
  </w:style>
  <w:style w:type="character" w:styleId="Hyperlink">
    <w:name w:val="Hyperlink"/>
    <w:basedOn w:val="Standaardalinea-lettertype"/>
    <w:uiPriority w:val="99"/>
    <w:unhideWhenUsed/>
    <w:rsid w:val="004A5642"/>
    <w:rPr>
      <w:color w:val="0563C1" w:themeColor="hyperlink"/>
      <w:u w:val="single"/>
    </w:rPr>
  </w:style>
  <w:style w:type="paragraph" w:styleId="Inhopg4">
    <w:name w:val="toc 4"/>
    <w:basedOn w:val="Standaard"/>
    <w:next w:val="Standaard"/>
    <w:autoRedefine/>
    <w:uiPriority w:val="39"/>
    <w:unhideWhenUsed/>
    <w:rsid w:val="004A5642"/>
    <w:pPr>
      <w:spacing w:after="100"/>
      <w:ind w:left="600"/>
    </w:pPr>
  </w:style>
  <w:style w:type="paragraph" w:styleId="Inhopg5">
    <w:name w:val="toc 5"/>
    <w:basedOn w:val="Standaard"/>
    <w:next w:val="Standaard"/>
    <w:autoRedefine/>
    <w:uiPriority w:val="39"/>
    <w:unhideWhenUsed/>
    <w:rsid w:val="004A5642"/>
    <w:pPr>
      <w:spacing w:after="100"/>
      <w:ind w:left="800"/>
    </w:pPr>
  </w:style>
  <w:style w:type="paragraph" w:styleId="Inhopg6">
    <w:name w:val="toc 6"/>
    <w:basedOn w:val="Standaard"/>
    <w:next w:val="Standaard"/>
    <w:autoRedefine/>
    <w:uiPriority w:val="39"/>
    <w:unhideWhenUsed/>
    <w:rsid w:val="004A5642"/>
    <w:pPr>
      <w:spacing w:after="100"/>
      <w:ind w:left="1000"/>
    </w:pPr>
  </w:style>
  <w:style w:type="table" w:customStyle="1" w:styleId="VijfheerenlandenTabel">
    <w:name w:val="Vijfheerenlanden Tabel"/>
    <w:basedOn w:val="Rastertabel1licht-Accent4"/>
    <w:uiPriority w:val="99"/>
    <w:rsid w:val="004A5642"/>
    <w:pPr>
      <w:spacing w:before="0" w:after="0" w:line="240" w:lineRule="auto"/>
    </w:pPr>
    <w:rPr>
      <w:rFonts w:eastAsiaTheme="minorHAnsi"/>
      <w:spacing w:val="-4"/>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113" w:type="dxa"/>
      </w:tblCellMar>
    </w:tblPr>
    <w:tcPr>
      <w:shd w:val="clear" w:color="auto" w:fill="FBE4D5" w:themeFill="accent2" w:themeFillTint="33"/>
    </w:tcPr>
    <w:tblStylePr w:type="firstRow">
      <w:rPr>
        <w:b/>
        <w:bCs/>
        <w:color w:val="FFFFFF" w:themeColor="background1"/>
      </w:rPr>
      <w:tblPr/>
      <w:tcPr>
        <w:tcBorders>
          <w:bottom w:val="single" w:sz="12" w:space="0" w:color="FFD966" w:themeColor="accent4" w:themeTint="99"/>
        </w:tcBorders>
        <w:shd w:val="clear" w:color="auto" w:fill="ED7D31" w:themeFill="accent2"/>
      </w:tcPr>
    </w:tblStylePr>
    <w:tblStylePr w:type="lastRow">
      <w:rPr>
        <w:b/>
        <w:bCs/>
      </w:rPr>
      <w:tblPr/>
      <w:tcPr>
        <w:tcBorders>
          <w:top w:val="double" w:sz="2" w:space="0" w:color="FFD966" w:themeColor="accent4" w:themeTint="99"/>
        </w:tcBorders>
        <w:shd w:val="clear" w:color="auto" w:fill="ED7D31" w:themeFill="accent2"/>
      </w:tcPr>
    </w:tblStylePr>
    <w:tblStylePr w:type="firstCol">
      <w:rPr>
        <w:b/>
        <w:bCs/>
      </w:rPr>
    </w:tblStylePr>
    <w:tblStylePr w:type="lastCol">
      <w:rPr>
        <w:b/>
        <w:bCs/>
      </w:rPr>
    </w:tblStylePr>
    <w:tblStylePr w:type="band2Vert">
      <w:tblPr/>
      <w:tcPr>
        <w:shd w:val="clear" w:color="auto" w:fill="FBE4D5" w:themeFill="accent2" w:themeFillTint="33"/>
      </w:tcPr>
    </w:tblStylePr>
  </w:style>
  <w:style w:type="character" w:styleId="Verwijzingopmerking">
    <w:name w:val="annotation reference"/>
    <w:basedOn w:val="Standaardalinea-lettertype"/>
    <w:uiPriority w:val="99"/>
    <w:semiHidden/>
    <w:unhideWhenUsed/>
    <w:rsid w:val="004A5642"/>
    <w:rPr>
      <w:sz w:val="16"/>
      <w:szCs w:val="16"/>
    </w:rPr>
  </w:style>
  <w:style w:type="paragraph" w:styleId="Tekstopmerking">
    <w:name w:val="annotation text"/>
    <w:basedOn w:val="Standaard"/>
    <w:link w:val="TekstopmerkingChar"/>
    <w:uiPriority w:val="99"/>
    <w:unhideWhenUsed/>
    <w:rsid w:val="004A5642"/>
  </w:style>
  <w:style w:type="character" w:customStyle="1" w:styleId="TekstopmerkingChar">
    <w:name w:val="Tekst opmerking Char"/>
    <w:basedOn w:val="Standaardalinea-lettertype"/>
    <w:link w:val="Tekstopmerking"/>
    <w:uiPriority w:val="99"/>
    <w:rsid w:val="004A5642"/>
    <w:rPr>
      <w:rFonts w:eastAsiaTheme="minorEastAsia"/>
      <w:sz w:val="20"/>
      <w:szCs w:val="20"/>
    </w:rPr>
  </w:style>
  <w:style w:type="paragraph" w:styleId="Onderwerpvanopmerking">
    <w:name w:val="annotation subject"/>
    <w:basedOn w:val="Tekstopmerking"/>
    <w:next w:val="Tekstopmerking"/>
    <w:link w:val="OnderwerpvanopmerkingChar"/>
    <w:uiPriority w:val="99"/>
    <w:semiHidden/>
    <w:unhideWhenUsed/>
    <w:rsid w:val="004A5642"/>
    <w:rPr>
      <w:b/>
      <w:bCs/>
    </w:rPr>
  </w:style>
  <w:style w:type="character" w:customStyle="1" w:styleId="OnderwerpvanopmerkingChar">
    <w:name w:val="Onderwerp van opmerking Char"/>
    <w:basedOn w:val="TekstopmerkingChar"/>
    <w:link w:val="Onderwerpvanopmerking"/>
    <w:uiPriority w:val="99"/>
    <w:semiHidden/>
    <w:rsid w:val="004A5642"/>
    <w:rPr>
      <w:rFonts w:eastAsiaTheme="minorEastAsia"/>
      <w:b/>
      <w:bCs/>
      <w:sz w:val="20"/>
      <w:szCs w:val="20"/>
    </w:rPr>
  </w:style>
  <w:style w:type="table" w:customStyle="1" w:styleId="Vijfheerenlandentabeloptie3">
    <w:name w:val="Vijfheerenlanden tabel optie 3"/>
    <w:basedOn w:val="Vijfheerenlandentabel-optie2"/>
    <w:uiPriority w:val="99"/>
    <w:rsid w:val="004A5642"/>
    <w:tblPr/>
    <w:tcPr>
      <w:shd w:val="clear" w:color="auto" w:fill="EDEDED" w:themeFill="accent3" w:themeFillTint="33"/>
    </w:tcPr>
    <w:tblStylePr w:type="firstRow">
      <w:rPr>
        <w:b/>
        <w:bCs/>
        <w:color w:val="FFFFFF" w:themeColor="background1"/>
      </w:rPr>
      <w:tblPr/>
      <w:tcPr>
        <w:tcBorders>
          <w:bottom w:val="single" w:sz="12" w:space="0" w:color="FFD966" w:themeColor="accent4" w:themeTint="99"/>
        </w:tcBorders>
        <w:shd w:val="clear" w:color="auto" w:fill="A5A5A5" w:themeFill="accent3"/>
      </w:tcPr>
    </w:tblStylePr>
    <w:tblStylePr w:type="lastRow">
      <w:rPr>
        <w:rFonts w:asciiTheme="minorHAnsi" w:hAnsiTheme="minorHAnsi"/>
        <w:b/>
        <w:bCs/>
        <w:color w:val="FFFFFF" w:themeColor="background1"/>
        <w:sz w:val="20"/>
      </w:rPr>
      <w:tblPr/>
      <w:tcPr>
        <w:tcBorders>
          <w:top w:val="double" w:sz="2" w:space="0" w:color="FFD966" w:themeColor="accent4" w:themeTint="99"/>
        </w:tcBorders>
        <w:shd w:val="clear" w:color="auto" w:fill="A5A5A5" w:themeFill="accent3"/>
      </w:tcPr>
    </w:tblStylePr>
    <w:tblStylePr w:type="firstCol">
      <w:rPr>
        <w:b/>
        <w:bCs/>
      </w:rPr>
    </w:tblStylePr>
    <w:tblStylePr w:type="lastCol">
      <w:rPr>
        <w:b/>
        <w:bCs/>
      </w:rPr>
    </w:tblStylePr>
    <w:tblStylePr w:type="band2Vert">
      <w:tblPr/>
      <w:tcPr>
        <w:shd w:val="clear" w:color="auto" w:fill="D9E2F3" w:themeFill="accent1" w:themeFillTint="33"/>
      </w:tcPr>
    </w:tblStylePr>
  </w:style>
  <w:style w:type="paragraph" w:styleId="Lijstalinea">
    <w:name w:val="List Paragraph"/>
    <w:basedOn w:val="Standaard"/>
    <w:uiPriority w:val="34"/>
    <w:qFormat/>
    <w:rsid w:val="004A5642"/>
    <w:pPr>
      <w:ind w:left="720"/>
      <w:contextualSpacing/>
    </w:pPr>
  </w:style>
  <w:style w:type="table" w:customStyle="1" w:styleId="VijfheerenlandenTabel1">
    <w:name w:val="Vijfheerenlanden Tabel1"/>
    <w:basedOn w:val="Rastertabel1licht-Accent4"/>
    <w:uiPriority w:val="99"/>
    <w:rsid w:val="004A5642"/>
    <w:pPr>
      <w:spacing w:before="0" w:after="0" w:line="240" w:lineRule="auto"/>
    </w:pPr>
    <w:rPr>
      <w:rFonts w:eastAsiaTheme="minorHAnsi"/>
      <w:spacing w:val="-4"/>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113" w:type="dxa"/>
      </w:tblCellMar>
    </w:tblPr>
    <w:tcPr>
      <w:shd w:val="clear" w:color="auto" w:fill="FBE4D5" w:themeFill="accent2" w:themeFillTint="33"/>
    </w:tcPr>
    <w:tblStylePr w:type="firstRow">
      <w:rPr>
        <w:b/>
        <w:bCs/>
        <w:color w:val="FFFFFF" w:themeColor="background1"/>
      </w:rPr>
      <w:tblPr/>
      <w:tcPr>
        <w:tcBorders>
          <w:bottom w:val="single" w:sz="12" w:space="0" w:color="FFD966" w:themeColor="accent4" w:themeTint="99"/>
        </w:tcBorders>
        <w:shd w:val="clear" w:color="auto" w:fill="ED7D31" w:themeFill="accent2"/>
      </w:tcPr>
    </w:tblStylePr>
    <w:tblStylePr w:type="lastRow">
      <w:rPr>
        <w:b/>
        <w:bCs/>
      </w:rPr>
      <w:tblPr/>
      <w:tcPr>
        <w:tcBorders>
          <w:top w:val="double" w:sz="2" w:space="0" w:color="FFD966" w:themeColor="accent4" w:themeTint="99"/>
        </w:tcBorders>
        <w:shd w:val="clear" w:color="auto" w:fill="ED7D31" w:themeFill="accent2"/>
      </w:tcPr>
    </w:tblStylePr>
    <w:tblStylePr w:type="firstCol">
      <w:rPr>
        <w:b/>
        <w:bCs/>
      </w:rPr>
    </w:tblStylePr>
    <w:tblStylePr w:type="lastCol">
      <w:rPr>
        <w:b/>
        <w:bCs/>
      </w:rPr>
    </w:tblStylePr>
    <w:tblStylePr w:type="band2Vert">
      <w:tblPr/>
      <w:tcPr>
        <w:shd w:val="clear" w:color="auto" w:fill="FBE4D5" w:themeFill="accent2" w:themeFillTint="33"/>
      </w:tcPr>
    </w:tblStylePr>
  </w:style>
  <w:style w:type="paragraph" w:styleId="Revisie">
    <w:name w:val="Revision"/>
    <w:hidden/>
    <w:uiPriority w:val="99"/>
    <w:semiHidden/>
    <w:rsid w:val="004A5642"/>
    <w:pPr>
      <w:spacing w:after="0" w:line="240" w:lineRule="auto"/>
    </w:pPr>
    <w:rPr>
      <w:rFonts w:eastAsiaTheme="minorEastAsia"/>
      <w:sz w:val="20"/>
      <w:szCs w:val="20"/>
    </w:rPr>
  </w:style>
  <w:style w:type="paragraph" w:customStyle="1" w:styleId="pf0">
    <w:name w:val="pf0"/>
    <w:basedOn w:val="Standaard"/>
    <w:rsid w:val="004A5642"/>
    <w:pPr>
      <w:spacing w:beforeAutospacing="1" w:after="100" w:afterAutospacing="1"/>
    </w:pPr>
    <w:rPr>
      <w:rFonts w:ascii="Times New Roman" w:eastAsia="Times New Roman" w:hAnsi="Times New Roman" w:cs="Times New Roman"/>
      <w:sz w:val="24"/>
      <w:szCs w:val="24"/>
      <w:lang w:eastAsia="nl-NL"/>
    </w:rPr>
  </w:style>
  <w:style w:type="character" w:customStyle="1" w:styleId="cf01">
    <w:name w:val="cf01"/>
    <w:basedOn w:val="Standaardalinea-lettertype"/>
    <w:rsid w:val="004A56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cotthelme.co.uk/hardening-your-http-response-heade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68386956C6084080AA08D68CC50C39" ma:contentTypeVersion="4" ma:contentTypeDescription="Een nieuw document maken." ma:contentTypeScope="" ma:versionID="027aff5e33cc3eefda4183f04a3c2eec">
  <xsd:schema xmlns:xsd="http://www.w3.org/2001/XMLSchema" xmlns:xs="http://www.w3.org/2001/XMLSchema" xmlns:p="http://schemas.microsoft.com/office/2006/metadata/properties" xmlns:ns2="39933073-486c-4d69-b855-0dc46356e6a8" xmlns:ns3="dab1b901-fe20-4f42-95eb-64094dd07a58" targetNamespace="http://schemas.microsoft.com/office/2006/metadata/properties" ma:root="true" ma:fieldsID="2416b11b0a69cba92d714103ec7fd251" ns2:_="" ns3:_="">
    <xsd:import namespace="39933073-486c-4d69-b855-0dc46356e6a8"/>
    <xsd:import namespace="dab1b901-fe20-4f42-95eb-64094dd07a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933073-486c-4d69-b855-0dc46356e6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b1b901-fe20-4f42-95eb-64094dd07a5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8DAC6-B50B-4C6F-AE6C-0C9209D6889D}">
  <ds:schemaRefs>
    <ds:schemaRef ds:uri="http://www.w3.org/XML/1998/namespace"/>
    <ds:schemaRef ds:uri="http://purl.org/dc/elements/1.1/"/>
    <ds:schemaRef ds:uri="http://purl.org/dc/terms/"/>
    <ds:schemaRef ds:uri="http://schemas.microsoft.com/office/2006/documentManagement/types"/>
    <ds:schemaRef ds:uri="http://purl.org/dc/dcmitype/"/>
    <ds:schemaRef ds:uri="39933073-486c-4d69-b855-0dc46356e6a8"/>
    <ds:schemaRef ds:uri="http://schemas.microsoft.com/office/infopath/2007/PartnerControls"/>
    <ds:schemaRef ds:uri="http://schemas.openxmlformats.org/package/2006/metadata/core-properties"/>
    <ds:schemaRef ds:uri="dab1b901-fe20-4f42-95eb-64094dd07a58"/>
    <ds:schemaRef ds:uri="http://schemas.microsoft.com/office/2006/metadata/properties"/>
  </ds:schemaRefs>
</ds:datastoreItem>
</file>

<file path=customXml/itemProps2.xml><?xml version="1.0" encoding="utf-8"?>
<ds:datastoreItem xmlns:ds="http://schemas.openxmlformats.org/officeDocument/2006/customXml" ds:itemID="{D3E5B208-75EF-4780-9A16-50E6C84811DF}">
  <ds:schemaRefs>
    <ds:schemaRef ds:uri="http://schemas.microsoft.com/sharepoint/v3/contenttype/forms"/>
  </ds:schemaRefs>
</ds:datastoreItem>
</file>

<file path=customXml/itemProps3.xml><?xml version="1.0" encoding="utf-8"?>
<ds:datastoreItem xmlns:ds="http://schemas.openxmlformats.org/officeDocument/2006/customXml" ds:itemID="{C96EEE22-80F9-431D-A3AD-7FABA977E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933073-486c-4d69-b855-0dc46356e6a8"/>
    <ds:schemaRef ds:uri="dab1b901-fe20-4f42-95eb-64094dd07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7931</Words>
  <Characters>43624</Characters>
  <Application>Microsoft Office Word</Application>
  <DocSecurity>0</DocSecurity>
  <Lines>363</Lines>
  <Paragraphs>102</Paragraphs>
  <ScaleCrop>false</ScaleCrop>
  <Company/>
  <LinksUpToDate>false</LinksUpToDate>
  <CharactersWithSpaces>51453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Otmani</dc:creator>
  <cp:keywords/>
  <dc:description/>
  <cp:lastModifiedBy>Bayram Otmani</cp:lastModifiedBy>
  <cp:revision>14</cp:revision>
  <cp:lastPrinted>2023-01-16T14:48:00Z</cp:lastPrinted>
  <dcterms:created xsi:type="dcterms:W3CDTF">2023-01-16T13:30:00Z</dcterms:created>
  <dcterms:modified xsi:type="dcterms:W3CDTF">2023-03-10T10:20:00Z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0x0101000468386956C6084080AA08D68CC50C39</vt:lpwstr>
  </property>
</Properties>
</file>